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AD" w:rsidRPr="00741EBF" w:rsidRDefault="000B1BAD" w:rsidP="000B1BAD">
      <w:pPr>
        <w:shd w:val="clear" w:color="auto" w:fill="FFFFFF"/>
        <w:spacing w:after="0" w:line="240" w:lineRule="auto"/>
        <w:jc w:val="center"/>
        <w:textAlignment w:val="baseline"/>
        <w:rPr>
          <w:rFonts w:ascii="Times New Roman" w:eastAsia="Times New Roman" w:hAnsi="Times New Roman" w:cs="Times New Roman"/>
          <w:b/>
          <w:bCs/>
          <w:color w:val="333333"/>
          <w:sz w:val="38"/>
          <w:szCs w:val="26"/>
          <w:bdr w:val="none" w:sz="0" w:space="0" w:color="auto" w:frame="1"/>
        </w:rPr>
      </w:pPr>
      <w:r w:rsidRPr="00741EBF">
        <w:rPr>
          <w:rFonts w:ascii="Times New Roman" w:eastAsia="Times New Roman" w:hAnsi="Times New Roman" w:cs="Times New Roman"/>
          <w:b/>
          <w:bCs/>
          <w:color w:val="333333"/>
          <w:sz w:val="38"/>
          <w:szCs w:val="26"/>
          <w:bdr w:val="none" w:sz="0" w:space="0" w:color="auto" w:frame="1"/>
        </w:rPr>
        <w:t xml:space="preserve">QUY CHẾ </w:t>
      </w:r>
    </w:p>
    <w:p w:rsidR="000B1BAD" w:rsidRPr="000A1E5E" w:rsidRDefault="000B1BAD" w:rsidP="000B1BAD">
      <w:pPr>
        <w:shd w:val="clear" w:color="auto" w:fill="FFFFFF"/>
        <w:spacing w:after="0" w:line="240" w:lineRule="auto"/>
        <w:jc w:val="center"/>
        <w:textAlignment w:val="baseline"/>
        <w:rPr>
          <w:rFonts w:ascii="Times New Roman" w:eastAsia="Times New Roman" w:hAnsi="Times New Roman" w:cs="Times New Roman"/>
          <w:color w:val="050505"/>
          <w:sz w:val="26"/>
          <w:szCs w:val="26"/>
        </w:rPr>
      </w:pPr>
      <w:r w:rsidRPr="00741EBF">
        <w:rPr>
          <w:rFonts w:ascii="Times New Roman" w:eastAsia="Times New Roman" w:hAnsi="Times New Roman" w:cs="Times New Roman"/>
          <w:b/>
          <w:bCs/>
          <w:color w:val="333333"/>
          <w:sz w:val="28"/>
          <w:szCs w:val="26"/>
          <w:bdr w:val="none" w:sz="0" w:space="0" w:color="auto" w:frame="1"/>
        </w:rPr>
        <w:t>(</w:t>
      </w:r>
      <w:r w:rsidRPr="000A1E5E">
        <w:rPr>
          <w:rFonts w:ascii="Times New Roman" w:eastAsia="Times New Roman" w:hAnsi="Times New Roman" w:cs="Times New Roman"/>
          <w:b/>
          <w:bCs/>
          <w:color w:val="333333"/>
          <w:sz w:val="26"/>
          <w:szCs w:val="26"/>
          <w:bdr w:val="none" w:sz="0" w:space="0" w:color="auto" w:frame="1"/>
        </w:rPr>
        <w:t>Về học bổng khuyến khích học tập</w:t>
      </w:r>
    </w:p>
    <w:p w:rsidR="000B1BAD" w:rsidRDefault="000B1BAD" w:rsidP="000B1BAD">
      <w:pPr>
        <w:shd w:val="clear" w:color="auto" w:fill="FFFFFF"/>
        <w:spacing w:after="0" w:line="240" w:lineRule="auto"/>
        <w:jc w:val="center"/>
        <w:textAlignment w:val="baseline"/>
        <w:rPr>
          <w:rFonts w:ascii="Times New Roman" w:eastAsia="Times New Roman" w:hAnsi="Times New Roman" w:cs="Times New Roman"/>
          <w:b/>
          <w:bCs/>
          <w:color w:val="333333"/>
          <w:sz w:val="26"/>
          <w:szCs w:val="26"/>
          <w:bdr w:val="none" w:sz="0" w:space="0" w:color="auto" w:frame="1"/>
        </w:rPr>
      </w:pPr>
      <w:r w:rsidRPr="000A1E5E">
        <w:rPr>
          <w:rFonts w:ascii="Times New Roman" w:eastAsia="Times New Roman" w:hAnsi="Times New Roman" w:cs="Times New Roman"/>
          <w:b/>
          <w:bCs/>
          <w:color w:val="333333"/>
          <w:sz w:val="26"/>
          <w:szCs w:val="26"/>
          <w:bdr w:val="none" w:sz="0" w:space="0" w:color="auto" w:frame="1"/>
        </w:rPr>
        <w:t xml:space="preserve">đối với sinh viên hệ chính quy của sinh viên Khoa Xây </w:t>
      </w:r>
      <w:r w:rsidR="000A1E5E" w:rsidRPr="000A1E5E">
        <w:rPr>
          <w:rFonts w:ascii="Times New Roman" w:eastAsia="Times New Roman" w:hAnsi="Times New Roman" w:cs="Times New Roman"/>
          <w:b/>
          <w:bCs/>
          <w:color w:val="333333"/>
          <w:sz w:val="26"/>
          <w:szCs w:val="26"/>
          <w:bdr w:val="none" w:sz="0" w:space="0" w:color="auto" w:frame="1"/>
        </w:rPr>
        <w:t>d</w:t>
      </w:r>
      <w:r w:rsidRPr="000A1E5E">
        <w:rPr>
          <w:rFonts w:ascii="Times New Roman" w:eastAsia="Times New Roman" w:hAnsi="Times New Roman" w:cs="Times New Roman"/>
          <w:b/>
          <w:bCs/>
          <w:color w:val="333333"/>
          <w:sz w:val="26"/>
          <w:szCs w:val="26"/>
          <w:bdr w:val="none" w:sz="0" w:space="0" w:color="auto" w:frame="1"/>
        </w:rPr>
        <w:t xml:space="preserve">ựng </w:t>
      </w:r>
      <w:r w:rsidR="000A1E5E" w:rsidRPr="000A1E5E">
        <w:rPr>
          <w:rFonts w:ascii="Times New Roman" w:eastAsia="Times New Roman" w:hAnsi="Times New Roman" w:cs="Times New Roman"/>
          <w:b/>
          <w:bCs/>
          <w:color w:val="333333"/>
          <w:sz w:val="26"/>
          <w:szCs w:val="26"/>
          <w:bdr w:val="none" w:sz="0" w:space="0" w:color="auto" w:frame="1"/>
        </w:rPr>
        <w:t>T</w:t>
      </w:r>
      <w:r w:rsidRPr="000A1E5E">
        <w:rPr>
          <w:rFonts w:ascii="Times New Roman" w:eastAsia="Times New Roman" w:hAnsi="Times New Roman" w:cs="Times New Roman"/>
          <w:b/>
          <w:bCs/>
          <w:color w:val="333333"/>
          <w:sz w:val="26"/>
          <w:szCs w:val="26"/>
          <w:bdr w:val="none" w:sz="0" w:space="0" w:color="auto" w:frame="1"/>
        </w:rPr>
        <w:t xml:space="preserve">rường Đại </w:t>
      </w:r>
      <w:r w:rsidR="000A1E5E" w:rsidRPr="000A1E5E">
        <w:rPr>
          <w:rFonts w:ascii="Times New Roman" w:eastAsia="Times New Roman" w:hAnsi="Times New Roman" w:cs="Times New Roman"/>
          <w:b/>
          <w:bCs/>
          <w:color w:val="333333"/>
          <w:sz w:val="26"/>
          <w:szCs w:val="26"/>
          <w:bdr w:val="none" w:sz="0" w:space="0" w:color="auto" w:frame="1"/>
        </w:rPr>
        <w:t>h</w:t>
      </w:r>
      <w:r w:rsidRPr="000A1E5E">
        <w:rPr>
          <w:rFonts w:ascii="Times New Roman" w:eastAsia="Times New Roman" w:hAnsi="Times New Roman" w:cs="Times New Roman"/>
          <w:b/>
          <w:bCs/>
          <w:color w:val="333333"/>
          <w:sz w:val="26"/>
          <w:szCs w:val="26"/>
          <w:bdr w:val="none" w:sz="0" w:space="0" w:color="auto" w:frame="1"/>
        </w:rPr>
        <w:t>ọc Duy Tân)</w:t>
      </w:r>
    </w:p>
    <w:p w:rsidR="000A1E5E" w:rsidRPr="000A1E5E" w:rsidRDefault="000A1E5E" w:rsidP="000B1BAD">
      <w:pPr>
        <w:shd w:val="clear" w:color="auto" w:fill="FFFFFF"/>
        <w:spacing w:after="0" w:line="240" w:lineRule="auto"/>
        <w:jc w:val="center"/>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b/>
          <w:bCs/>
          <w:color w:val="333333"/>
          <w:sz w:val="26"/>
          <w:szCs w:val="26"/>
          <w:bdr w:val="none" w:sz="0" w:space="0" w:color="auto" w:frame="1"/>
        </w:rPr>
        <w:t>Năm học 2018 -2019</w:t>
      </w:r>
    </w:p>
    <w:p w:rsidR="000B1BAD" w:rsidRPr="000A1E5E" w:rsidRDefault="000B1BAD" w:rsidP="000B1BAD">
      <w:pPr>
        <w:shd w:val="clear" w:color="auto" w:fill="FFFFFF"/>
        <w:spacing w:after="0" w:line="240" w:lineRule="auto"/>
        <w:textAlignment w:val="baseline"/>
        <w:rPr>
          <w:rFonts w:ascii="Times New Roman" w:eastAsia="Times New Roman" w:hAnsi="Times New Roman" w:cs="Times New Roman"/>
          <w:color w:val="050505"/>
          <w:sz w:val="32"/>
          <w:szCs w:val="26"/>
        </w:rPr>
      </w:pPr>
    </w:p>
    <w:p w:rsidR="000B1BAD" w:rsidRPr="000B1BAD" w:rsidRDefault="000B1BAD" w:rsidP="000B1BAD">
      <w:pPr>
        <w:shd w:val="clear" w:color="auto" w:fill="FFFFFF"/>
        <w:spacing w:after="0" w:line="240" w:lineRule="auto"/>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color w:val="050505"/>
          <w:sz w:val="26"/>
          <w:szCs w:val="26"/>
        </w:rPr>
        <w:t> </w:t>
      </w:r>
    </w:p>
    <w:p w:rsidR="000B1BAD" w:rsidRPr="000B1BAD" w:rsidRDefault="000B1BAD" w:rsidP="000B1BAD">
      <w:pPr>
        <w:shd w:val="clear" w:color="auto" w:fill="FFFFFF"/>
        <w:spacing w:after="0" w:line="360" w:lineRule="atLeast"/>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b/>
          <w:bCs/>
          <w:color w:val="333333"/>
          <w:sz w:val="26"/>
          <w:szCs w:val="26"/>
          <w:bdr w:val="none" w:sz="0" w:space="0" w:color="auto" w:frame="1"/>
        </w:rPr>
        <w:t>Điều 1. Quỹ học bổng khuyến khích học tập</w:t>
      </w:r>
      <w:r w:rsidR="00741EBF">
        <w:rPr>
          <w:rFonts w:ascii="Times New Roman" w:eastAsia="Times New Roman" w:hAnsi="Times New Roman" w:cs="Times New Roman"/>
          <w:b/>
          <w:bCs/>
          <w:color w:val="333333"/>
          <w:sz w:val="26"/>
          <w:szCs w:val="26"/>
          <w:bdr w:val="none" w:sz="0" w:space="0" w:color="auto" w:frame="1"/>
        </w:rPr>
        <w:t>.</w:t>
      </w:r>
    </w:p>
    <w:p w:rsidR="000B1BAD" w:rsidRPr="000B1BAD" w:rsidRDefault="000B1BAD" w:rsidP="00741EBF">
      <w:pPr>
        <w:shd w:val="clear" w:color="auto" w:fill="FFFFFF"/>
        <w:spacing w:after="225" w:line="360" w:lineRule="atLeast"/>
        <w:ind w:firstLine="720"/>
        <w:jc w:val="both"/>
        <w:textAlignment w:val="baseline"/>
        <w:rPr>
          <w:rFonts w:ascii="Times New Roman" w:eastAsia="Times New Roman" w:hAnsi="Times New Roman" w:cs="Times New Roman"/>
          <w:color w:val="050505"/>
          <w:sz w:val="26"/>
          <w:szCs w:val="26"/>
        </w:rPr>
      </w:pPr>
      <w:r w:rsidRPr="00741EBF">
        <w:rPr>
          <w:rFonts w:ascii="Times New Roman" w:eastAsia="Times New Roman" w:hAnsi="Times New Roman" w:cs="Times New Roman"/>
          <w:b/>
          <w:color w:val="050505"/>
          <w:sz w:val="26"/>
          <w:szCs w:val="26"/>
        </w:rPr>
        <w:t>1.1.</w:t>
      </w:r>
      <w:r w:rsidRPr="000B1BAD">
        <w:rPr>
          <w:rFonts w:ascii="Times New Roman" w:eastAsia="Times New Roman" w:hAnsi="Times New Roman" w:cs="Times New Roman"/>
          <w:color w:val="050505"/>
          <w:sz w:val="26"/>
          <w:szCs w:val="26"/>
        </w:rPr>
        <w:t xml:space="preserve"> Quỹ học bổng khuyến khích học tập (KKHT) được </w:t>
      </w:r>
      <w:r>
        <w:rPr>
          <w:rFonts w:ascii="Times New Roman" w:eastAsia="Times New Roman" w:hAnsi="Times New Roman" w:cs="Times New Roman"/>
          <w:color w:val="050505"/>
          <w:sz w:val="26"/>
          <w:szCs w:val="26"/>
        </w:rPr>
        <w:t xml:space="preserve">xây dựng từ các nguồn quỹ ủng hộ của giảng viên, cựu sinh viên, doanh nghiệp, các tổ chức xã hội dành để khuyến khích tinh thần học tập, nghiên cứu và hoạt động cộng đồng của sinh viên Khoa Xây dựng – </w:t>
      </w:r>
      <w:r w:rsidR="008D094F">
        <w:rPr>
          <w:rFonts w:ascii="Times New Roman" w:eastAsia="Times New Roman" w:hAnsi="Times New Roman" w:cs="Times New Roman"/>
          <w:color w:val="050505"/>
          <w:sz w:val="26"/>
          <w:szCs w:val="26"/>
        </w:rPr>
        <w:t xml:space="preserve">Trường </w:t>
      </w:r>
      <w:r>
        <w:rPr>
          <w:rFonts w:ascii="Times New Roman" w:eastAsia="Times New Roman" w:hAnsi="Times New Roman" w:cs="Times New Roman"/>
          <w:color w:val="050505"/>
          <w:sz w:val="26"/>
          <w:szCs w:val="26"/>
        </w:rPr>
        <w:t xml:space="preserve">Đại học Duy </w:t>
      </w:r>
      <w:r w:rsidR="00F776B0">
        <w:rPr>
          <w:rFonts w:ascii="Times New Roman" w:eastAsia="Times New Roman" w:hAnsi="Times New Roman" w:cs="Times New Roman"/>
          <w:color w:val="050505"/>
          <w:sz w:val="26"/>
          <w:szCs w:val="26"/>
        </w:rPr>
        <w:t>T</w:t>
      </w:r>
      <w:r>
        <w:rPr>
          <w:rFonts w:ascii="Times New Roman" w:eastAsia="Times New Roman" w:hAnsi="Times New Roman" w:cs="Times New Roman"/>
          <w:color w:val="050505"/>
          <w:sz w:val="26"/>
          <w:szCs w:val="26"/>
        </w:rPr>
        <w:t>ân</w:t>
      </w:r>
      <w:r w:rsidRPr="000B1BAD">
        <w:rPr>
          <w:rFonts w:ascii="Times New Roman" w:eastAsia="Times New Roman" w:hAnsi="Times New Roman" w:cs="Times New Roman"/>
          <w:color w:val="050505"/>
          <w:sz w:val="26"/>
          <w:szCs w:val="26"/>
        </w:rPr>
        <w:t>.</w:t>
      </w:r>
    </w:p>
    <w:p w:rsidR="00F776B0" w:rsidRDefault="000B1BAD" w:rsidP="00741EBF">
      <w:pPr>
        <w:shd w:val="clear" w:color="auto" w:fill="FFFFFF"/>
        <w:spacing w:after="225" w:line="360" w:lineRule="atLeast"/>
        <w:ind w:firstLine="720"/>
        <w:jc w:val="both"/>
        <w:textAlignment w:val="baseline"/>
        <w:rPr>
          <w:rFonts w:ascii="Times New Roman" w:eastAsia="Times New Roman" w:hAnsi="Times New Roman" w:cs="Times New Roman"/>
          <w:color w:val="050505"/>
          <w:sz w:val="26"/>
          <w:szCs w:val="26"/>
        </w:rPr>
      </w:pPr>
      <w:r w:rsidRPr="00741EBF">
        <w:rPr>
          <w:rFonts w:ascii="Times New Roman" w:eastAsia="Times New Roman" w:hAnsi="Times New Roman" w:cs="Times New Roman"/>
          <w:b/>
          <w:color w:val="050505"/>
          <w:sz w:val="26"/>
          <w:szCs w:val="26"/>
        </w:rPr>
        <w:t>1.2.</w:t>
      </w:r>
      <w:r w:rsidRPr="000B1BAD">
        <w:rPr>
          <w:rFonts w:ascii="Times New Roman" w:eastAsia="Times New Roman" w:hAnsi="Times New Roman" w:cs="Times New Roman"/>
          <w:color w:val="050505"/>
          <w:sz w:val="26"/>
          <w:szCs w:val="26"/>
        </w:rPr>
        <w:t xml:space="preserve"> </w:t>
      </w:r>
      <w:r w:rsidR="00F776B0">
        <w:rPr>
          <w:rFonts w:ascii="Times New Roman" w:eastAsia="Times New Roman" w:hAnsi="Times New Roman" w:cs="Times New Roman"/>
          <w:color w:val="050505"/>
          <w:sz w:val="26"/>
          <w:szCs w:val="26"/>
        </w:rPr>
        <w:t>Quỹ học học bổng KKHT được quản lý trong tài khoản khuyến học của Trường Đại học Duy Tân, được xét và phát cho sinh viên Đại học Duy Tân trong các dịp sau:</w:t>
      </w:r>
    </w:p>
    <w:p w:rsidR="00F776B0" w:rsidRDefault="00F776B0" w:rsidP="00F776B0">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t>- Ngày khai giảng năm học mới;</w:t>
      </w:r>
    </w:p>
    <w:p w:rsidR="00F776B0" w:rsidRDefault="00F776B0" w:rsidP="00F776B0">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t>- Ngày Hiến Chương Nhà giáo 20-11;</w:t>
      </w:r>
    </w:p>
    <w:p w:rsidR="00F776B0" w:rsidRDefault="00F776B0" w:rsidP="00F776B0">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t xml:space="preserve">- Ngày Học sinh </w:t>
      </w:r>
      <w:r w:rsidR="00593937">
        <w:rPr>
          <w:rFonts w:ascii="Times New Roman" w:eastAsia="Times New Roman" w:hAnsi="Times New Roman" w:cs="Times New Roman"/>
          <w:color w:val="050505"/>
          <w:sz w:val="26"/>
          <w:szCs w:val="26"/>
        </w:rPr>
        <w:t>- S</w:t>
      </w:r>
      <w:r>
        <w:rPr>
          <w:rFonts w:ascii="Times New Roman" w:eastAsia="Times New Roman" w:hAnsi="Times New Roman" w:cs="Times New Roman"/>
          <w:color w:val="050505"/>
          <w:sz w:val="26"/>
          <w:szCs w:val="26"/>
        </w:rPr>
        <w:t>inh viên;</w:t>
      </w:r>
    </w:p>
    <w:p w:rsidR="00F776B0" w:rsidRDefault="00F776B0" w:rsidP="00F776B0">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t xml:space="preserve">- Lễ Tốt </w:t>
      </w:r>
      <w:r w:rsidR="00610870">
        <w:rPr>
          <w:rFonts w:ascii="Times New Roman" w:eastAsia="Times New Roman" w:hAnsi="Times New Roman" w:cs="Times New Roman"/>
          <w:color w:val="050505"/>
          <w:sz w:val="26"/>
          <w:szCs w:val="26"/>
        </w:rPr>
        <w:t>n</w:t>
      </w:r>
      <w:r>
        <w:rPr>
          <w:rFonts w:ascii="Times New Roman" w:eastAsia="Times New Roman" w:hAnsi="Times New Roman" w:cs="Times New Roman"/>
          <w:color w:val="050505"/>
          <w:sz w:val="26"/>
          <w:szCs w:val="26"/>
        </w:rPr>
        <w:t>ghiệp;</w:t>
      </w:r>
    </w:p>
    <w:p w:rsidR="00F776B0" w:rsidRDefault="00F776B0" w:rsidP="00F776B0">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t>- Ngày thành lập Khoa Xây dựng 30/06/1997;</w:t>
      </w:r>
    </w:p>
    <w:p w:rsidR="00F776B0" w:rsidRDefault="00F776B0" w:rsidP="00741EBF">
      <w:pPr>
        <w:shd w:val="clear" w:color="auto" w:fill="FFFFFF"/>
        <w:spacing w:after="225" w:line="360" w:lineRule="atLeast"/>
        <w:ind w:firstLine="720"/>
        <w:jc w:val="both"/>
        <w:textAlignment w:val="baseline"/>
        <w:rPr>
          <w:rFonts w:ascii="Times New Roman" w:eastAsia="Times New Roman" w:hAnsi="Times New Roman" w:cs="Times New Roman"/>
          <w:color w:val="050505"/>
          <w:sz w:val="26"/>
          <w:szCs w:val="26"/>
        </w:rPr>
      </w:pPr>
      <w:r w:rsidRPr="00741EBF">
        <w:rPr>
          <w:rFonts w:ascii="Times New Roman" w:eastAsia="Times New Roman" w:hAnsi="Times New Roman" w:cs="Times New Roman"/>
          <w:b/>
          <w:color w:val="050505"/>
          <w:sz w:val="26"/>
          <w:szCs w:val="26"/>
        </w:rPr>
        <w:t>1.3.</w:t>
      </w:r>
      <w:r w:rsidRPr="000B1BAD">
        <w:rPr>
          <w:rFonts w:ascii="Times New Roman" w:eastAsia="Times New Roman" w:hAnsi="Times New Roman" w:cs="Times New Roman"/>
          <w:color w:val="050505"/>
          <w:sz w:val="26"/>
          <w:szCs w:val="26"/>
        </w:rPr>
        <w:t xml:space="preserve"> </w:t>
      </w:r>
      <w:r>
        <w:rPr>
          <w:rFonts w:ascii="Times New Roman" w:eastAsia="Times New Roman" w:hAnsi="Times New Roman" w:cs="Times New Roman"/>
          <w:color w:val="050505"/>
          <w:sz w:val="26"/>
          <w:szCs w:val="26"/>
        </w:rPr>
        <w:t>Người nhận Quỹ học bổng KKHT được công khai thông tin đến Doanh nghiệp – cá nhân ủng hộ và đăng tải lên các phương tiện truyền thông.</w:t>
      </w:r>
    </w:p>
    <w:p w:rsidR="00E73890" w:rsidRPr="000B1BAD" w:rsidRDefault="00E73890" w:rsidP="00741EBF">
      <w:pPr>
        <w:shd w:val="clear" w:color="auto" w:fill="FFFFFF"/>
        <w:spacing w:after="225" w:line="360" w:lineRule="atLeast"/>
        <w:ind w:firstLine="720"/>
        <w:jc w:val="both"/>
        <w:textAlignment w:val="baseline"/>
        <w:rPr>
          <w:rFonts w:ascii="Times New Roman" w:eastAsia="Times New Roman" w:hAnsi="Times New Roman" w:cs="Times New Roman"/>
          <w:color w:val="050505"/>
          <w:sz w:val="26"/>
          <w:szCs w:val="26"/>
        </w:rPr>
      </w:pPr>
      <w:r w:rsidRPr="00741EBF">
        <w:rPr>
          <w:rFonts w:ascii="Times New Roman" w:eastAsia="Times New Roman" w:hAnsi="Times New Roman" w:cs="Times New Roman"/>
          <w:b/>
          <w:color w:val="050505"/>
          <w:sz w:val="26"/>
          <w:szCs w:val="26"/>
        </w:rPr>
        <w:t>1.4.</w:t>
      </w:r>
      <w:r>
        <w:rPr>
          <w:rFonts w:ascii="Times New Roman" w:eastAsia="Times New Roman" w:hAnsi="Times New Roman" w:cs="Times New Roman"/>
          <w:color w:val="050505"/>
          <w:sz w:val="26"/>
          <w:szCs w:val="26"/>
        </w:rPr>
        <w:t xml:space="preserve"> Hội đồng xét trao học bổng gồm có các thành phần: Lãnh đạo Khoa Xây dựng, cố vấn học tập, Bí thư Đoàn Khoa, trưởng các Đoàn dự thi quốc gia – quốc tế, đại diện các Doanh nghiệp, Cựu sinh viên.</w:t>
      </w:r>
    </w:p>
    <w:p w:rsidR="000B1BAD" w:rsidRPr="000B1BAD" w:rsidRDefault="000B1BAD" w:rsidP="000B1BAD">
      <w:pPr>
        <w:shd w:val="clear" w:color="auto" w:fill="FFFFFF"/>
        <w:spacing w:after="0" w:line="360" w:lineRule="atLeast"/>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b/>
          <w:bCs/>
          <w:color w:val="333333"/>
          <w:sz w:val="26"/>
          <w:szCs w:val="26"/>
          <w:bdr w:val="none" w:sz="0" w:space="0" w:color="auto" w:frame="1"/>
        </w:rPr>
        <w:lastRenderedPageBreak/>
        <w:t>Điều 2. Đối tượng được xét, cấp học bổng KKHT</w:t>
      </w:r>
    </w:p>
    <w:p w:rsidR="000B1BAD" w:rsidRDefault="000B1BAD" w:rsidP="00F64601">
      <w:pPr>
        <w:shd w:val="clear" w:color="auto" w:fill="FFFFFF"/>
        <w:spacing w:after="225" w:line="360" w:lineRule="atLeast"/>
        <w:ind w:firstLine="720"/>
        <w:jc w:val="both"/>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color w:val="050505"/>
          <w:sz w:val="26"/>
          <w:szCs w:val="26"/>
        </w:rPr>
        <w:t xml:space="preserve">Sinh viên đang theo học cho chương trình đào tạo </w:t>
      </w:r>
      <w:r w:rsidR="00F776B0">
        <w:rPr>
          <w:rFonts w:ascii="Times New Roman" w:eastAsia="Times New Roman" w:hAnsi="Times New Roman" w:cs="Times New Roman"/>
          <w:color w:val="050505"/>
          <w:sz w:val="26"/>
          <w:szCs w:val="26"/>
        </w:rPr>
        <w:t xml:space="preserve">chính quy </w:t>
      </w:r>
      <w:r w:rsidRPr="000B1BAD">
        <w:rPr>
          <w:rFonts w:ascii="Times New Roman" w:eastAsia="Times New Roman" w:hAnsi="Times New Roman" w:cs="Times New Roman"/>
          <w:color w:val="050505"/>
          <w:sz w:val="26"/>
          <w:szCs w:val="26"/>
        </w:rPr>
        <w:t xml:space="preserve">ngành đào tạo thứ nhất </w:t>
      </w:r>
      <w:r w:rsidR="00F64601">
        <w:rPr>
          <w:rFonts w:ascii="Times New Roman" w:eastAsia="Times New Roman" w:hAnsi="Times New Roman" w:cs="Times New Roman"/>
          <w:color w:val="050505"/>
          <w:sz w:val="26"/>
          <w:szCs w:val="26"/>
        </w:rPr>
        <w:t xml:space="preserve">có </w:t>
      </w:r>
      <w:r w:rsidR="00F64601" w:rsidRPr="000B1BAD">
        <w:rPr>
          <w:rFonts w:ascii="Times New Roman" w:eastAsia="Times New Roman" w:hAnsi="Times New Roman" w:cs="Times New Roman"/>
          <w:color w:val="050505"/>
          <w:sz w:val="26"/>
          <w:szCs w:val="26"/>
        </w:rPr>
        <w:t>kết quả rèn luyện đạt từ loại khá trở lên, không bị kỷ luật từ mức khiển trách trở lên trong học kỳ</w:t>
      </w:r>
      <w:r w:rsidR="00F64601">
        <w:rPr>
          <w:rFonts w:ascii="Times New Roman" w:eastAsia="Times New Roman" w:hAnsi="Times New Roman" w:cs="Times New Roman"/>
          <w:color w:val="050505"/>
          <w:sz w:val="26"/>
          <w:szCs w:val="26"/>
        </w:rPr>
        <w:t xml:space="preserve"> kế cận và </w:t>
      </w:r>
      <w:r w:rsidR="00F776B0">
        <w:rPr>
          <w:rFonts w:ascii="Times New Roman" w:eastAsia="Times New Roman" w:hAnsi="Times New Roman" w:cs="Times New Roman"/>
          <w:color w:val="050505"/>
          <w:sz w:val="26"/>
          <w:szCs w:val="26"/>
        </w:rPr>
        <w:t>có các thành tích đặc biệt về học tập, nghiên cứu, tham gia</w:t>
      </w:r>
      <w:r w:rsidR="00F64601">
        <w:rPr>
          <w:rFonts w:ascii="Times New Roman" w:eastAsia="Times New Roman" w:hAnsi="Times New Roman" w:cs="Times New Roman"/>
          <w:color w:val="050505"/>
          <w:sz w:val="26"/>
          <w:szCs w:val="26"/>
        </w:rPr>
        <w:t xml:space="preserve"> hoạt động cộng đồng cụ thể các mức như </w:t>
      </w:r>
      <w:r w:rsidR="00F64601" w:rsidRPr="00F64601">
        <w:rPr>
          <w:rFonts w:ascii="Times New Roman" w:eastAsia="Times New Roman" w:hAnsi="Times New Roman" w:cs="Times New Roman"/>
          <w:color w:val="FF0000"/>
          <w:sz w:val="26"/>
          <w:szCs w:val="26"/>
        </w:rPr>
        <w:t>điều 3</w:t>
      </w:r>
      <w:r w:rsidR="00F64601">
        <w:rPr>
          <w:rFonts w:ascii="Times New Roman" w:eastAsia="Times New Roman" w:hAnsi="Times New Roman" w:cs="Times New Roman"/>
          <w:color w:val="050505"/>
          <w:sz w:val="26"/>
          <w:szCs w:val="26"/>
        </w:rPr>
        <w:t xml:space="preserve"> của Quy chế này.</w:t>
      </w:r>
    </w:p>
    <w:p w:rsidR="00F64601" w:rsidRPr="000B1BAD" w:rsidRDefault="00F64601" w:rsidP="00F64601">
      <w:pPr>
        <w:shd w:val="clear" w:color="auto" w:fill="FFFFFF"/>
        <w:spacing w:after="225" w:line="360" w:lineRule="atLeast"/>
        <w:ind w:firstLine="720"/>
        <w:jc w:val="both"/>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 xml:space="preserve">Sinh viên chỉ </w:t>
      </w:r>
      <w:r w:rsidR="00E73890">
        <w:rPr>
          <w:rFonts w:ascii="Times New Roman" w:eastAsia="Times New Roman" w:hAnsi="Times New Roman" w:cs="Times New Roman"/>
          <w:color w:val="050505"/>
          <w:sz w:val="26"/>
          <w:szCs w:val="26"/>
        </w:rPr>
        <w:t>nhận một mức học bổng cao nhất nếu cùng lúc đạt nhiều mức học bổng KKHT. Học bổng được xét tại thời điểm tối thiểu 10 (mười) ngày trước ngày trao tặng.</w:t>
      </w:r>
    </w:p>
    <w:p w:rsidR="000B1BAD" w:rsidRPr="000B1BAD" w:rsidRDefault="00F776B0" w:rsidP="000B1BAD">
      <w:pPr>
        <w:shd w:val="clear" w:color="auto" w:fill="FFFFFF"/>
        <w:spacing w:after="0"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 </w:t>
      </w:r>
      <w:r w:rsidR="000B1BAD" w:rsidRPr="000B1BAD">
        <w:rPr>
          <w:rFonts w:ascii="Times New Roman" w:eastAsia="Times New Roman" w:hAnsi="Times New Roman" w:cs="Times New Roman"/>
          <w:b/>
          <w:bCs/>
          <w:color w:val="333333"/>
          <w:sz w:val="26"/>
          <w:szCs w:val="26"/>
          <w:bdr w:val="none" w:sz="0" w:space="0" w:color="auto" w:frame="1"/>
        </w:rPr>
        <w:t>Điều 3.</w:t>
      </w:r>
      <w:r w:rsidR="000B1BAD" w:rsidRPr="000B1BAD">
        <w:rPr>
          <w:rFonts w:ascii="Times New Roman" w:eastAsia="Times New Roman" w:hAnsi="Times New Roman" w:cs="Times New Roman"/>
          <w:color w:val="050505"/>
          <w:sz w:val="26"/>
          <w:szCs w:val="26"/>
        </w:rPr>
        <w:t> </w:t>
      </w:r>
      <w:r w:rsidR="00E73890">
        <w:rPr>
          <w:rFonts w:ascii="Times New Roman" w:eastAsia="Times New Roman" w:hAnsi="Times New Roman" w:cs="Times New Roman"/>
          <w:b/>
          <w:bCs/>
          <w:color w:val="333333"/>
          <w:sz w:val="26"/>
          <w:szCs w:val="26"/>
          <w:bdr w:val="none" w:sz="0" w:space="0" w:color="auto" w:frame="1"/>
        </w:rPr>
        <w:t xml:space="preserve">Các hình thức và </w:t>
      </w:r>
      <w:r w:rsidR="00FE16E7">
        <w:rPr>
          <w:rFonts w:ascii="Times New Roman" w:eastAsia="Times New Roman" w:hAnsi="Times New Roman" w:cs="Times New Roman"/>
          <w:b/>
          <w:bCs/>
          <w:color w:val="333333"/>
          <w:sz w:val="26"/>
          <w:szCs w:val="26"/>
          <w:bdr w:val="none" w:sz="0" w:space="0" w:color="auto" w:frame="1"/>
        </w:rPr>
        <w:t xml:space="preserve">mức </w:t>
      </w:r>
      <w:r w:rsidR="00E73890">
        <w:rPr>
          <w:rFonts w:ascii="Times New Roman" w:eastAsia="Times New Roman" w:hAnsi="Times New Roman" w:cs="Times New Roman"/>
          <w:b/>
          <w:bCs/>
          <w:color w:val="333333"/>
          <w:sz w:val="26"/>
          <w:szCs w:val="26"/>
          <w:bdr w:val="none" w:sz="0" w:space="0" w:color="auto" w:frame="1"/>
        </w:rPr>
        <w:t>học bổng KKHT</w:t>
      </w:r>
    </w:p>
    <w:p w:rsidR="000B1BAD" w:rsidRPr="000B1BAD" w:rsidRDefault="000B1BAD" w:rsidP="000B1BAD">
      <w:pPr>
        <w:shd w:val="clear" w:color="auto" w:fill="FFFFFF"/>
        <w:spacing w:after="0" w:line="360" w:lineRule="atLeast"/>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color w:val="050505"/>
          <w:sz w:val="26"/>
          <w:szCs w:val="26"/>
        </w:rPr>
        <w:t>           </w:t>
      </w:r>
      <w:r w:rsidRPr="000B1BAD">
        <w:rPr>
          <w:rFonts w:ascii="Times New Roman" w:eastAsia="Times New Roman" w:hAnsi="Times New Roman" w:cs="Times New Roman"/>
          <w:b/>
          <w:bCs/>
          <w:color w:val="333333"/>
          <w:sz w:val="26"/>
          <w:szCs w:val="26"/>
          <w:bdr w:val="none" w:sz="0" w:space="0" w:color="auto" w:frame="1"/>
        </w:rPr>
        <w:t xml:space="preserve">3.1. </w:t>
      </w:r>
      <w:r w:rsidR="00E73890">
        <w:rPr>
          <w:rFonts w:ascii="Times New Roman" w:eastAsia="Times New Roman" w:hAnsi="Times New Roman" w:cs="Times New Roman"/>
          <w:b/>
          <w:bCs/>
          <w:color w:val="333333"/>
          <w:sz w:val="26"/>
          <w:szCs w:val="26"/>
          <w:bdr w:val="none" w:sz="0" w:space="0" w:color="auto" w:frame="1"/>
        </w:rPr>
        <w:t>Thành tích nghiên cứu khoa học</w:t>
      </w:r>
      <w:r w:rsidRPr="000B1BAD">
        <w:rPr>
          <w:rFonts w:ascii="Times New Roman" w:eastAsia="Times New Roman" w:hAnsi="Times New Roman" w:cs="Times New Roman"/>
          <w:b/>
          <w:bCs/>
          <w:color w:val="333333"/>
          <w:sz w:val="26"/>
          <w:szCs w:val="26"/>
          <w:bdr w:val="none" w:sz="0" w:space="0" w:color="auto" w:frame="1"/>
        </w:rPr>
        <w:t>: </w:t>
      </w:r>
      <w:r w:rsidRPr="000B1BAD">
        <w:rPr>
          <w:rFonts w:ascii="Times New Roman" w:eastAsia="Times New Roman" w:hAnsi="Times New Roman" w:cs="Times New Roman"/>
          <w:color w:val="050505"/>
          <w:sz w:val="26"/>
          <w:szCs w:val="26"/>
        </w:rPr>
        <w:t>Sinh viên có kết quả học tập và kết quả rèn luyện đạt từ loại khá trở lên, không bị kỷ luật từ mức khiển trách trở lên trong học kỳ xét học bổng</w:t>
      </w:r>
      <w:r w:rsidR="00FE16E7">
        <w:rPr>
          <w:rFonts w:ascii="Times New Roman" w:eastAsia="Times New Roman" w:hAnsi="Times New Roman" w:cs="Times New Roman"/>
          <w:color w:val="050505"/>
          <w:sz w:val="26"/>
          <w:szCs w:val="26"/>
        </w:rPr>
        <w:t xml:space="preserve">, đăng ký tối thiểu </w:t>
      </w:r>
      <w:r w:rsidR="00FE16E7" w:rsidRPr="000B1BAD">
        <w:rPr>
          <w:rFonts w:ascii="Times New Roman" w:eastAsia="Times New Roman" w:hAnsi="Times New Roman" w:cs="Times New Roman"/>
          <w:color w:val="050505"/>
          <w:sz w:val="26"/>
          <w:szCs w:val="26"/>
        </w:rPr>
        <w:t>≥</w:t>
      </w:r>
      <w:r w:rsidR="00FE16E7">
        <w:rPr>
          <w:rFonts w:ascii="Times New Roman" w:eastAsia="Times New Roman" w:hAnsi="Times New Roman" w:cs="Times New Roman"/>
          <w:color w:val="050505"/>
          <w:sz w:val="26"/>
          <w:szCs w:val="26"/>
        </w:rPr>
        <w:t xml:space="preserve"> 14</w:t>
      </w:r>
      <w:r w:rsidRPr="000B1BAD">
        <w:rPr>
          <w:rFonts w:ascii="Times New Roman" w:eastAsia="Times New Roman" w:hAnsi="Times New Roman" w:cs="Times New Roman"/>
          <w:color w:val="050505"/>
          <w:sz w:val="26"/>
          <w:szCs w:val="26"/>
        </w:rPr>
        <w:t xml:space="preserve"> </w:t>
      </w:r>
      <w:r w:rsidR="00FE16E7">
        <w:rPr>
          <w:rFonts w:ascii="Times New Roman" w:eastAsia="Times New Roman" w:hAnsi="Times New Roman" w:cs="Times New Roman"/>
          <w:color w:val="050505"/>
          <w:sz w:val="26"/>
          <w:szCs w:val="26"/>
        </w:rPr>
        <w:t xml:space="preserve">tín chỉ (không tính đối với sinh viên năm cuối) </w:t>
      </w:r>
      <w:r w:rsidRPr="000B1BAD">
        <w:rPr>
          <w:rFonts w:ascii="Times New Roman" w:eastAsia="Times New Roman" w:hAnsi="Times New Roman" w:cs="Times New Roman"/>
          <w:color w:val="050505"/>
          <w:sz w:val="26"/>
          <w:szCs w:val="26"/>
        </w:rPr>
        <w:t>thì đủ điều kiện để được xét học bổng KKHT, cụ thể:</w:t>
      </w:r>
    </w:p>
    <w:p w:rsidR="000B1BAD" w:rsidRPr="000B1BAD" w:rsidRDefault="000B1BAD" w:rsidP="000B1BAD">
      <w:pPr>
        <w:shd w:val="clear" w:color="auto" w:fill="FFFFFF"/>
        <w:spacing w:after="0" w:line="360" w:lineRule="atLeast"/>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color w:val="050505"/>
          <w:sz w:val="26"/>
          <w:szCs w:val="26"/>
        </w:rPr>
        <w:t>           </w:t>
      </w:r>
      <w:r w:rsidR="00FE16E7">
        <w:rPr>
          <w:rFonts w:ascii="Times New Roman" w:eastAsia="Times New Roman" w:hAnsi="Times New Roman" w:cs="Times New Roman"/>
          <w:color w:val="050505"/>
          <w:sz w:val="26"/>
          <w:szCs w:val="26"/>
        </w:rPr>
        <w:tab/>
      </w:r>
      <w:r w:rsidR="00FE16E7">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 xml:space="preserve">3.1.1. </w:t>
      </w:r>
      <w:r w:rsidRPr="000B1BAD">
        <w:rPr>
          <w:rFonts w:ascii="Times New Roman" w:eastAsia="Times New Roman" w:hAnsi="Times New Roman" w:cs="Times New Roman"/>
          <w:color w:val="050505"/>
          <w:sz w:val="26"/>
          <w:szCs w:val="26"/>
        </w:rPr>
        <w:t>Đ</w:t>
      </w:r>
      <w:r w:rsidR="00FE16E7">
        <w:rPr>
          <w:rFonts w:ascii="Times New Roman" w:eastAsia="Times New Roman" w:hAnsi="Times New Roman" w:cs="Times New Roman"/>
          <w:color w:val="050505"/>
          <w:sz w:val="26"/>
          <w:szCs w:val="26"/>
        </w:rPr>
        <w:t>ăng ký và thực hiện đề tài nghiên cứu khoa học đúng tiến độ;</w:t>
      </w:r>
    </w:p>
    <w:p w:rsidR="000B1BAD" w:rsidRDefault="000B1BAD" w:rsidP="000B1BAD">
      <w:pPr>
        <w:shd w:val="clear" w:color="auto" w:fill="FFFFFF"/>
        <w:spacing w:after="0" w:line="360" w:lineRule="atLeast"/>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color w:val="050505"/>
          <w:sz w:val="26"/>
          <w:szCs w:val="26"/>
        </w:rPr>
        <w:t>          </w:t>
      </w:r>
      <w:r w:rsidR="00FE16E7">
        <w:rPr>
          <w:rFonts w:ascii="Times New Roman" w:eastAsia="Times New Roman" w:hAnsi="Times New Roman" w:cs="Times New Roman"/>
          <w:color w:val="050505"/>
          <w:sz w:val="26"/>
          <w:szCs w:val="26"/>
        </w:rPr>
        <w:tab/>
      </w:r>
      <w:r w:rsidR="00FE16E7">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 xml:space="preserve">3.1.2. </w:t>
      </w:r>
      <w:r w:rsidR="00FE16E7">
        <w:rPr>
          <w:rFonts w:ascii="Times New Roman" w:eastAsia="Times New Roman" w:hAnsi="Times New Roman" w:cs="Times New Roman"/>
          <w:color w:val="050505"/>
          <w:sz w:val="26"/>
          <w:szCs w:val="26"/>
        </w:rPr>
        <w:t>Thời điểm bắt đầu được xét sau khi có quyết định công nhận</w:t>
      </w:r>
      <w:r w:rsidRPr="000B1BAD">
        <w:rPr>
          <w:rFonts w:ascii="Times New Roman" w:eastAsia="Times New Roman" w:hAnsi="Times New Roman" w:cs="Times New Roman"/>
          <w:color w:val="050505"/>
          <w:sz w:val="26"/>
          <w:szCs w:val="26"/>
        </w:rPr>
        <w:t>.</w:t>
      </w:r>
    </w:p>
    <w:p w:rsidR="00FE16E7" w:rsidRDefault="00FE16E7" w:rsidP="000B1BAD">
      <w:pPr>
        <w:shd w:val="clear" w:color="auto" w:fill="FFFFFF"/>
        <w:spacing w:after="0"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FE16E7">
        <w:rPr>
          <w:rFonts w:ascii="Times New Roman" w:eastAsia="Times New Roman" w:hAnsi="Times New Roman" w:cs="Times New Roman"/>
          <w:b/>
          <w:color w:val="050505"/>
          <w:sz w:val="26"/>
          <w:szCs w:val="26"/>
        </w:rPr>
        <w:t>3.1.3</w:t>
      </w:r>
      <w:r>
        <w:rPr>
          <w:rFonts w:ascii="Times New Roman" w:eastAsia="Times New Roman" w:hAnsi="Times New Roman" w:cs="Times New Roman"/>
          <w:color w:val="050505"/>
          <w:sz w:val="26"/>
          <w:szCs w:val="26"/>
        </w:rPr>
        <w:t xml:space="preserve">. Mức học bổng: </w:t>
      </w:r>
      <w:r w:rsidRPr="00FE16E7">
        <w:rPr>
          <w:rFonts w:ascii="Times New Roman" w:eastAsia="Times New Roman" w:hAnsi="Times New Roman" w:cs="Times New Roman"/>
          <w:b/>
          <w:color w:val="050505"/>
          <w:sz w:val="26"/>
          <w:szCs w:val="26"/>
        </w:rPr>
        <w:t>1.000.000</w:t>
      </w:r>
      <w:r>
        <w:rPr>
          <w:rFonts w:ascii="Times New Roman" w:eastAsia="Times New Roman" w:hAnsi="Times New Roman" w:cs="Times New Roman"/>
          <w:color w:val="050505"/>
          <w:sz w:val="26"/>
          <w:szCs w:val="26"/>
        </w:rPr>
        <w:t xml:space="preserve"> </w:t>
      </w:r>
      <w:r w:rsidR="00152D76">
        <w:rPr>
          <w:rFonts w:ascii="Times New Roman" w:eastAsia="Times New Roman" w:hAnsi="Times New Roman" w:cs="Times New Roman"/>
          <w:color w:val="050505"/>
          <w:sz w:val="26"/>
          <w:szCs w:val="26"/>
        </w:rPr>
        <w:t xml:space="preserve">VND (Một triệu </w:t>
      </w:r>
      <w:r>
        <w:rPr>
          <w:rFonts w:ascii="Times New Roman" w:eastAsia="Times New Roman" w:hAnsi="Times New Roman" w:cs="Times New Roman"/>
          <w:color w:val="050505"/>
          <w:sz w:val="26"/>
          <w:szCs w:val="26"/>
        </w:rPr>
        <w:t>đồng</w:t>
      </w:r>
      <w:r w:rsidR="00152D76">
        <w:rPr>
          <w:rFonts w:ascii="Times New Roman" w:eastAsia="Times New Roman" w:hAnsi="Times New Roman" w:cs="Times New Roman"/>
          <w:color w:val="050505"/>
          <w:sz w:val="26"/>
          <w:szCs w:val="26"/>
        </w:rPr>
        <w:t>)/đề tài</w:t>
      </w:r>
      <w:r>
        <w:rPr>
          <w:rFonts w:ascii="Times New Roman" w:eastAsia="Times New Roman" w:hAnsi="Times New Roman" w:cs="Times New Roman"/>
          <w:color w:val="050505"/>
          <w:sz w:val="26"/>
          <w:szCs w:val="26"/>
        </w:rPr>
        <w:t>.</w:t>
      </w:r>
    </w:p>
    <w:p w:rsidR="006953FA" w:rsidRDefault="00FE16E7" w:rsidP="006953FA">
      <w:pPr>
        <w:shd w:val="clear" w:color="auto" w:fill="FFFFFF"/>
        <w:spacing w:after="0"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r>
    </w:p>
    <w:p w:rsidR="00FE16E7" w:rsidRPr="000B1BAD" w:rsidRDefault="00FE16E7" w:rsidP="006953FA">
      <w:pPr>
        <w:shd w:val="clear" w:color="auto" w:fill="FFFFFF"/>
        <w:spacing w:after="0" w:line="360" w:lineRule="atLeast"/>
        <w:ind w:firstLine="720"/>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b/>
          <w:bCs/>
          <w:color w:val="333333"/>
          <w:sz w:val="26"/>
          <w:szCs w:val="26"/>
          <w:bdr w:val="none" w:sz="0" w:space="0" w:color="auto" w:frame="1"/>
        </w:rPr>
        <w:t>3.</w:t>
      </w:r>
      <w:r>
        <w:rPr>
          <w:rFonts w:ascii="Times New Roman" w:eastAsia="Times New Roman" w:hAnsi="Times New Roman" w:cs="Times New Roman"/>
          <w:b/>
          <w:bCs/>
          <w:color w:val="333333"/>
          <w:sz w:val="26"/>
          <w:szCs w:val="26"/>
          <w:bdr w:val="none" w:sz="0" w:space="0" w:color="auto" w:frame="1"/>
        </w:rPr>
        <w:t>2</w:t>
      </w:r>
      <w:r w:rsidRPr="000B1BAD">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Thành tích thi Olympic Cơ</w:t>
      </w:r>
      <w:r w:rsidR="00152D76">
        <w:rPr>
          <w:rFonts w:ascii="Times New Roman" w:eastAsia="Times New Roman" w:hAnsi="Times New Roman" w:cs="Times New Roman"/>
          <w:b/>
          <w:bCs/>
          <w:color w:val="333333"/>
          <w:sz w:val="26"/>
          <w:szCs w:val="26"/>
          <w:bdr w:val="none" w:sz="0" w:space="0" w:color="auto" w:frame="1"/>
        </w:rPr>
        <w:t xml:space="preserve"> học, Toán học, Vật lý và các kỳ thi quốc tế</w:t>
      </w:r>
      <w:r w:rsidRPr="000B1BAD">
        <w:rPr>
          <w:rFonts w:ascii="Times New Roman" w:eastAsia="Times New Roman" w:hAnsi="Times New Roman" w:cs="Times New Roman"/>
          <w:b/>
          <w:bCs/>
          <w:color w:val="333333"/>
          <w:sz w:val="26"/>
          <w:szCs w:val="26"/>
          <w:bdr w:val="none" w:sz="0" w:space="0" w:color="auto" w:frame="1"/>
        </w:rPr>
        <w:t>: </w:t>
      </w:r>
      <w:r w:rsidRPr="000B1BAD">
        <w:rPr>
          <w:rFonts w:ascii="Times New Roman" w:eastAsia="Times New Roman" w:hAnsi="Times New Roman" w:cs="Times New Roman"/>
          <w:color w:val="050505"/>
          <w:sz w:val="26"/>
          <w:szCs w:val="26"/>
        </w:rPr>
        <w:t>Sinh viên có kết quả học tập và kết quả rèn luyện đạt từ loại khá trở lên, không bị kỷ luật từ mức khiển trách trở lên trong học kỳ xét học bổng</w:t>
      </w:r>
      <w:r>
        <w:rPr>
          <w:rFonts w:ascii="Times New Roman" w:eastAsia="Times New Roman" w:hAnsi="Times New Roman" w:cs="Times New Roman"/>
          <w:color w:val="050505"/>
          <w:sz w:val="26"/>
          <w:szCs w:val="26"/>
        </w:rPr>
        <w:t xml:space="preserve">, đăng ký tối thiểu </w:t>
      </w:r>
      <w:r w:rsidRPr="000B1BAD">
        <w:rPr>
          <w:rFonts w:ascii="Times New Roman" w:eastAsia="Times New Roman" w:hAnsi="Times New Roman" w:cs="Times New Roman"/>
          <w:color w:val="050505"/>
          <w:sz w:val="26"/>
          <w:szCs w:val="26"/>
        </w:rPr>
        <w:t>≥</w:t>
      </w:r>
      <w:r>
        <w:rPr>
          <w:rFonts w:ascii="Times New Roman" w:eastAsia="Times New Roman" w:hAnsi="Times New Roman" w:cs="Times New Roman"/>
          <w:color w:val="050505"/>
          <w:sz w:val="26"/>
          <w:szCs w:val="26"/>
        </w:rPr>
        <w:t xml:space="preserve"> 14</w:t>
      </w:r>
      <w:r w:rsidRPr="000B1BAD">
        <w:rPr>
          <w:rFonts w:ascii="Times New Roman" w:eastAsia="Times New Roman" w:hAnsi="Times New Roman" w:cs="Times New Roman"/>
          <w:color w:val="050505"/>
          <w:sz w:val="26"/>
          <w:szCs w:val="26"/>
        </w:rPr>
        <w:t xml:space="preserve"> </w:t>
      </w:r>
      <w:r>
        <w:rPr>
          <w:rFonts w:ascii="Times New Roman" w:eastAsia="Times New Roman" w:hAnsi="Times New Roman" w:cs="Times New Roman"/>
          <w:color w:val="050505"/>
          <w:sz w:val="26"/>
          <w:szCs w:val="26"/>
        </w:rPr>
        <w:t xml:space="preserve">tín chỉ (không tính đối với sinh viên năm cuối) </w:t>
      </w:r>
      <w:r w:rsidRPr="000B1BAD">
        <w:rPr>
          <w:rFonts w:ascii="Times New Roman" w:eastAsia="Times New Roman" w:hAnsi="Times New Roman" w:cs="Times New Roman"/>
          <w:color w:val="050505"/>
          <w:sz w:val="26"/>
          <w:szCs w:val="26"/>
        </w:rPr>
        <w:t>thì đủ điều kiện để được xét học bổng KKHT, cụ thể:</w:t>
      </w:r>
    </w:p>
    <w:p w:rsidR="00FE16E7" w:rsidRPr="000B1BAD" w:rsidRDefault="00FE16E7" w:rsidP="00FE16E7">
      <w:pPr>
        <w:shd w:val="clear" w:color="auto" w:fill="FFFFFF"/>
        <w:spacing w:after="0" w:line="360" w:lineRule="atLeast"/>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color w:val="050505"/>
          <w:sz w:val="26"/>
          <w:szCs w:val="26"/>
        </w:rPr>
        <w:t>           </w:t>
      </w: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sidR="00152D76">
        <w:rPr>
          <w:rFonts w:ascii="Times New Roman" w:eastAsia="Times New Roman" w:hAnsi="Times New Roman" w:cs="Times New Roman"/>
          <w:b/>
          <w:bCs/>
          <w:color w:val="333333"/>
          <w:sz w:val="26"/>
          <w:szCs w:val="26"/>
          <w:bdr w:val="none" w:sz="0" w:space="0" w:color="auto" w:frame="1"/>
        </w:rPr>
        <w:t>2</w:t>
      </w:r>
      <w:r w:rsidRPr="000B1BAD">
        <w:rPr>
          <w:rFonts w:ascii="Times New Roman" w:eastAsia="Times New Roman" w:hAnsi="Times New Roman" w:cs="Times New Roman"/>
          <w:b/>
          <w:bCs/>
          <w:color w:val="333333"/>
          <w:sz w:val="26"/>
          <w:szCs w:val="26"/>
          <w:bdr w:val="none" w:sz="0" w:space="0" w:color="auto" w:frame="1"/>
        </w:rPr>
        <w:t xml:space="preserve">.1. </w:t>
      </w:r>
      <w:r>
        <w:rPr>
          <w:rFonts w:ascii="Times New Roman" w:eastAsia="Times New Roman" w:hAnsi="Times New Roman" w:cs="Times New Roman"/>
          <w:color w:val="050505"/>
          <w:sz w:val="26"/>
          <w:szCs w:val="26"/>
        </w:rPr>
        <w:t>Tham gia đội tuyển thi Olympic của Trường và có thành tích cao;</w:t>
      </w:r>
    </w:p>
    <w:p w:rsidR="00FE16E7" w:rsidRPr="00FE16E7" w:rsidRDefault="00FE16E7" w:rsidP="00FE16E7">
      <w:pPr>
        <w:shd w:val="clear" w:color="auto" w:fill="FFFFFF"/>
        <w:spacing w:after="0" w:line="360" w:lineRule="atLeast"/>
        <w:textAlignment w:val="baseline"/>
        <w:rPr>
          <w:rFonts w:ascii="Times New Roman" w:eastAsia="Times New Roman" w:hAnsi="Times New Roman" w:cs="Times New Roman"/>
          <w:bCs/>
          <w:color w:val="333333"/>
          <w:sz w:val="26"/>
          <w:szCs w:val="26"/>
          <w:bdr w:val="none" w:sz="0" w:space="0" w:color="auto" w:frame="1"/>
        </w:rPr>
      </w:pPr>
      <w:r w:rsidRPr="000B1BAD">
        <w:rPr>
          <w:rFonts w:ascii="Times New Roman" w:eastAsia="Times New Roman" w:hAnsi="Times New Roman" w:cs="Times New Roman"/>
          <w:color w:val="050505"/>
          <w:sz w:val="26"/>
          <w:szCs w:val="26"/>
        </w:rPr>
        <w:t>          </w:t>
      </w: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sidR="00152D76">
        <w:rPr>
          <w:rFonts w:ascii="Times New Roman" w:eastAsia="Times New Roman" w:hAnsi="Times New Roman" w:cs="Times New Roman"/>
          <w:b/>
          <w:bCs/>
          <w:color w:val="333333"/>
          <w:sz w:val="26"/>
          <w:szCs w:val="26"/>
          <w:bdr w:val="none" w:sz="0" w:space="0" w:color="auto" w:frame="1"/>
        </w:rPr>
        <w:t>2</w:t>
      </w:r>
      <w:r w:rsidRPr="000B1BAD">
        <w:rPr>
          <w:rFonts w:ascii="Times New Roman" w:eastAsia="Times New Roman" w:hAnsi="Times New Roman" w:cs="Times New Roman"/>
          <w:b/>
          <w:bCs/>
          <w:color w:val="333333"/>
          <w:sz w:val="26"/>
          <w:szCs w:val="26"/>
          <w:bdr w:val="none" w:sz="0" w:space="0" w:color="auto" w:frame="1"/>
        </w:rPr>
        <w:t xml:space="preserve">.2. </w:t>
      </w:r>
      <w:r w:rsidR="00152D76" w:rsidRPr="00152D76">
        <w:rPr>
          <w:rFonts w:ascii="Times New Roman" w:eastAsia="Times New Roman" w:hAnsi="Times New Roman" w:cs="Times New Roman"/>
          <w:bCs/>
          <w:color w:val="333333"/>
          <w:sz w:val="26"/>
          <w:szCs w:val="26"/>
          <w:bdr w:val="none" w:sz="0" w:space="0" w:color="auto" w:frame="1"/>
        </w:rPr>
        <w:t>Ngoài các phần thưởng của Trường</w:t>
      </w:r>
      <w:r w:rsidR="00152D76">
        <w:rPr>
          <w:rFonts w:ascii="Times New Roman" w:eastAsia="Times New Roman" w:hAnsi="Times New Roman" w:cs="Times New Roman"/>
          <w:bCs/>
          <w:color w:val="333333"/>
          <w:sz w:val="26"/>
          <w:szCs w:val="26"/>
          <w:bdr w:val="none" w:sz="0" w:space="0" w:color="auto" w:frame="1"/>
        </w:rPr>
        <w:t xml:space="preserve">, của BTC giải thưởng </w:t>
      </w:r>
      <w:r w:rsidR="00152D76" w:rsidRPr="00152D76">
        <w:rPr>
          <w:rFonts w:ascii="Times New Roman" w:eastAsia="Times New Roman" w:hAnsi="Times New Roman" w:cs="Times New Roman"/>
          <w:bCs/>
          <w:color w:val="333333"/>
          <w:sz w:val="26"/>
          <w:szCs w:val="26"/>
          <w:bdr w:val="none" w:sz="0" w:space="0" w:color="auto" w:frame="1"/>
        </w:rPr>
        <w:t>còn được hưởng</w:t>
      </w:r>
      <w:r w:rsidR="00152D76">
        <w:rPr>
          <w:rFonts w:ascii="Times New Roman" w:eastAsia="Times New Roman" w:hAnsi="Times New Roman" w:cs="Times New Roman"/>
          <w:b/>
          <w:bCs/>
          <w:color w:val="333333"/>
          <w:sz w:val="26"/>
          <w:szCs w:val="26"/>
          <w:bdr w:val="none" w:sz="0" w:space="0" w:color="auto" w:frame="1"/>
        </w:rPr>
        <w:t xml:space="preserve"> </w:t>
      </w:r>
      <w:r w:rsidRPr="00FE16E7">
        <w:rPr>
          <w:rFonts w:ascii="Times New Roman" w:eastAsia="Times New Roman" w:hAnsi="Times New Roman" w:cs="Times New Roman"/>
          <w:bCs/>
          <w:color w:val="333333"/>
          <w:sz w:val="26"/>
          <w:szCs w:val="26"/>
          <w:bdr w:val="none" w:sz="0" w:space="0" w:color="auto" w:frame="1"/>
        </w:rPr>
        <w:t xml:space="preserve">mức học bổng </w:t>
      </w:r>
      <w:r w:rsidR="00152D76">
        <w:rPr>
          <w:rFonts w:ascii="Times New Roman" w:eastAsia="Times New Roman" w:hAnsi="Times New Roman" w:cs="Times New Roman"/>
          <w:bCs/>
          <w:color w:val="333333"/>
          <w:sz w:val="26"/>
          <w:szCs w:val="26"/>
          <w:bdr w:val="none" w:sz="0" w:space="0" w:color="auto" w:frame="1"/>
        </w:rPr>
        <w:t xml:space="preserve">KKHT </w:t>
      </w:r>
      <w:r w:rsidRPr="00FE16E7">
        <w:rPr>
          <w:rFonts w:ascii="Times New Roman" w:eastAsia="Times New Roman" w:hAnsi="Times New Roman" w:cs="Times New Roman"/>
          <w:bCs/>
          <w:color w:val="333333"/>
          <w:sz w:val="26"/>
          <w:szCs w:val="26"/>
          <w:bdr w:val="none" w:sz="0" w:space="0" w:color="auto" w:frame="1"/>
        </w:rPr>
        <w:t>như sau</w:t>
      </w:r>
      <w:r w:rsidR="00152D76">
        <w:rPr>
          <w:rFonts w:ascii="Times New Roman" w:eastAsia="Times New Roman" w:hAnsi="Times New Roman" w:cs="Times New Roman"/>
          <w:bCs/>
          <w:color w:val="333333"/>
          <w:sz w:val="26"/>
          <w:szCs w:val="26"/>
          <w:bdr w:val="none" w:sz="0" w:space="0" w:color="auto" w:frame="1"/>
        </w:rPr>
        <w:t xml:space="preserve"> (cho mỗi giải):</w:t>
      </w:r>
    </w:p>
    <w:p w:rsidR="00FE16E7" w:rsidRPr="00FE16E7" w:rsidRDefault="00FE16E7" w:rsidP="00FE16E7">
      <w:pPr>
        <w:pStyle w:val="ListParagraph"/>
        <w:numPr>
          <w:ilvl w:val="0"/>
          <w:numId w:val="3"/>
        </w:numPr>
        <w:shd w:val="clear" w:color="auto" w:fill="FFFFFF"/>
        <w:spacing w:after="0" w:line="360" w:lineRule="atLeast"/>
        <w:textAlignment w:val="baseline"/>
        <w:rPr>
          <w:rFonts w:ascii="Times New Roman" w:eastAsia="Times New Roman" w:hAnsi="Times New Roman" w:cs="Times New Roman"/>
          <w:b/>
          <w:bCs/>
          <w:color w:val="333333"/>
          <w:sz w:val="26"/>
          <w:szCs w:val="26"/>
          <w:bdr w:val="none" w:sz="0" w:space="0" w:color="auto" w:frame="1"/>
        </w:rPr>
      </w:pPr>
      <w:r w:rsidRPr="00FE16E7">
        <w:rPr>
          <w:rFonts w:ascii="Times New Roman" w:eastAsia="Times New Roman" w:hAnsi="Times New Roman" w:cs="Times New Roman"/>
          <w:b/>
          <w:bCs/>
          <w:color w:val="333333"/>
          <w:sz w:val="26"/>
          <w:szCs w:val="26"/>
          <w:bdr w:val="none" w:sz="0" w:space="0" w:color="auto" w:frame="1"/>
        </w:rPr>
        <w:t xml:space="preserve">Giải </w:t>
      </w:r>
      <w:r>
        <w:rPr>
          <w:rFonts w:ascii="Times New Roman" w:eastAsia="Times New Roman" w:hAnsi="Times New Roman" w:cs="Times New Roman"/>
          <w:b/>
          <w:bCs/>
          <w:color w:val="333333"/>
          <w:sz w:val="26"/>
          <w:szCs w:val="26"/>
          <w:bdr w:val="none" w:sz="0" w:space="0" w:color="auto" w:frame="1"/>
        </w:rPr>
        <w:t>đặc biệt</w:t>
      </w:r>
      <w:r w:rsidRPr="00FE16E7">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ab/>
      </w:r>
      <w:r w:rsidRPr="00FE16E7">
        <w:rPr>
          <w:rFonts w:ascii="Times New Roman" w:eastAsia="Times New Roman" w:hAnsi="Times New Roman" w:cs="Times New Roman"/>
          <w:bCs/>
          <w:color w:val="333333"/>
          <w:sz w:val="26"/>
          <w:szCs w:val="26"/>
          <w:bdr w:val="none" w:sz="0" w:space="0" w:color="auto" w:frame="1"/>
        </w:rPr>
        <w:t>10.000.000 VNĐ (</w:t>
      </w:r>
      <w:r>
        <w:rPr>
          <w:rFonts w:ascii="Times New Roman" w:eastAsia="Times New Roman" w:hAnsi="Times New Roman" w:cs="Times New Roman"/>
          <w:bCs/>
          <w:color w:val="333333"/>
          <w:sz w:val="26"/>
          <w:szCs w:val="26"/>
          <w:bdr w:val="none" w:sz="0" w:space="0" w:color="auto" w:frame="1"/>
        </w:rPr>
        <w:t>Mười</w:t>
      </w:r>
      <w:r w:rsidRPr="00FE16E7">
        <w:rPr>
          <w:rFonts w:ascii="Times New Roman" w:eastAsia="Times New Roman" w:hAnsi="Times New Roman" w:cs="Times New Roman"/>
          <w:bCs/>
          <w:color w:val="333333"/>
          <w:sz w:val="26"/>
          <w:szCs w:val="26"/>
          <w:bdr w:val="none" w:sz="0" w:space="0" w:color="auto" w:frame="1"/>
        </w:rPr>
        <w:t xml:space="preserve"> triệu đồng)</w:t>
      </w:r>
      <w:r>
        <w:rPr>
          <w:rFonts w:ascii="Times New Roman" w:eastAsia="Times New Roman" w:hAnsi="Times New Roman" w:cs="Times New Roman"/>
          <w:bCs/>
          <w:color w:val="333333"/>
          <w:sz w:val="26"/>
          <w:szCs w:val="26"/>
          <w:bdr w:val="none" w:sz="0" w:space="0" w:color="auto" w:frame="1"/>
        </w:rPr>
        <w:t>;</w:t>
      </w:r>
    </w:p>
    <w:p w:rsidR="00FE16E7" w:rsidRPr="00FE16E7" w:rsidRDefault="00FE16E7" w:rsidP="00FE16E7">
      <w:pPr>
        <w:pStyle w:val="ListParagraph"/>
        <w:numPr>
          <w:ilvl w:val="0"/>
          <w:numId w:val="3"/>
        </w:numPr>
        <w:shd w:val="clear" w:color="auto" w:fill="FFFFFF"/>
        <w:spacing w:after="0" w:line="360" w:lineRule="atLeast"/>
        <w:textAlignment w:val="baseline"/>
        <w:rPr>
          <w:rFonts w:ascii="Times New Roman" w:eastAsia="Times New Roman" w:hAnsi="Times New Roman" w:cs="Times New Roman"/>
          <w:b/>
          <w:bCs/>
          <w:color w:val="333333"/>
          <w:sz w:val="26"/>
          <w:szCs w:val="26"/>
          <w:bdr w:val="none" w:sz="0" w:space="0" w:color="auto" w:frame="1"/>
        </w:rPr>
      </w:pPr>
      <w:r w:rsidRPr="00FE16E7">
        <w:rPr>
          <w:rFonts w:ascii="Times New Roman" w:eastAsia="Times New Roman" w:hAnsi="Times New Roman" w:cs="Times New Roman"/>
          <w:b/>
          <w:bCs/>
          <w:color w:val="333333"/>
          <w:sz w:val="26"/>
          <w:szCs w:val="26"/>
          <w:bdr w:val="none" w:sz="0" w:space="0" w:color="auto" w:frame="1"/>
        </w:rPr>
        <w:t xml:space="preserve">Giải </w:t>
      </w:r>
      <w:r>
        <w:rPr>
          <w:rFonts w:ascii="Times New Roman" w:eastAsia="Times New Roman" w:hAnsi="Times New Roman" w:cs="Times New Roman"/>
          <w:b/>
          <w:bCs/>
          <w:color w:val="333333"/>
          <w:sz w:val="26"/>
          <w:szCs w:val="26"/>
          <w:bdr w:val="none" w:sz="0" w:space="0" w:color="auto" w:frame="1"/>
        </w:rPr>
        <w:t>nhất</w:t>
      </w:r>
      <w:r w:rsidRPr="00FE16E7">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Cs/>
          <w:color w:val="333333"/>
          <w:sz w:val="26"/>
          <w:szCs w:val="26"/>
          <w:bdr w:val="none" w:sz="0" w:space="0" w:color="auto" w:frame="1"/>
        </w:rPr>
        <w:t>5</w:t>
      </w:r>
      <w:r w:rsidRPr="00FE16E7">
        <w:rPr>
          <w:rFonts w:ascii="Times New Roman" w:eastAsia="Times New Roman" w:hAnsi="Times New Roman" w:cs="Times New Roman"/>
          <w:bCs/>
          <w:color w:val="333333"/>
          <w:sz w:val="26"/>
          <w:szCs w:val="26"/>
          <w:bdr w:val="none" w:sz="0" w:space="0" w:color="auto" w:frame="1"/>
        </w:rPr>
        <w:t>.000.000 VNĐ (Năm triệu đồng)</w:t>
      </w:r>
      <w:r>
        <w:rPr>
          <w:rFonts w:ascii="Times New Roman" w:eastAsia="Times New Roman" w:hAnsi="Times New Roman" w:cs="Times New Roman"/>
          <w:bCs/>
          <w:color w:val="333333"/>
          <w:sz w:val="26"/>
          <w:szCs w:val="26"/>
          <w:bdr w:val="none" w:sz="0" w:space="0" w:color="auto" w:frame="1"/>
        </w:rPr>
        <w:t>;</w:t>
      </w:r>
    </w:p>
    <w:p w:rsidR="00FE16E7" w:rsidRPr="00152D76" w:rsidRDefault="00152D76" w:rsidP="00FE16E7">
      <w:pPr>
        <w:pStyle w:val="ListParagraph"/>
        <w:numPr>
          <w:ilvl w:val="0"/>
          <w:numId w:val="3"/>
        </w:numPr>
        <w:shd w:val="clear" w:color="auto" w:fill="FFFFFF"/>
        <w:spacing w:after="0"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Giải nhì:</w:t>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Cs/>
          <w:color w:val="333333"/>
          <w:sz w:val="26"/>
          <w:szCs w:val="26"/>
          <w:bdr w:val="none" w:sz="0" w:space="0" w:color="auto" w:frame="1"/>
        </w:rPr>
        <w:t>4.000.000 VND (Bốn triệu đồng)</w:t>
      </w:r>
      <w:r w:rsidR="00593937">
        <w:rPr>
          <w:rFonts w:ascii="Times New Roman" w:eastAsia="Times New Roman" w:hAnsi="Times New Roman" w:cs="Times New Roman"/>
          <w:bCs/>
          <w:color w:val="333333"/>
          <w:sz w:val="26"/>
          <w:szCs w:val="26"/>
          <w:bdr w:val="none" w:sz="0" w:space="0" w:color="auto" w:frame="1"/>
        </w:rPr>
        <w:t>;</w:t>
      </w:r>
    </w:p>
    <w:p w:rsidR="00152D76" w:rsidRPr="00152D76" w:rsidRDefault="00152D76" w:rsidP="00FE16E7">
      <w:pPr>
        <w:pStyle w:val="ListParagraph"/>
        <w:numPr>
          <w:ilvl w:val="0"/>
          <w:numId w:val="3"/>
        </w:numPr>
        <w:shd w:val="clear" w:color="auto" w:fill="FFFFFF"/>
        <w:spacing w:after="0"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Giải ba:</w:t>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
          <w:bCs/>
          <w:color w:val="333333"/>
          <w:sz w:val="26"/>
          <w:szCs w:val="26"/>
          <w:bdr w:val="none" w:sz="0" w:space="0" w:color="auto" w:frame="1"/>
        </w:rPr>
        <w:tab/>
      </w:r>
      <w:r w:rsidRPr="00152D76">
        <w:rPr>
          <w:rFonts w:ascii="Times New Roman" w:eastAsia="Times New Roman" w:hAnsi="Times New Roman" w:cs="Times New Roman"/>
          <w:bCs/>
          <w:color w:val="333333"/>
          <w:sz w:val="26"/>
          <w:szCs w:val="26"/>
          <w:bdr w:val="none" w:sz="0" w:space="0" w:color="auto" w:frame="1"/>
        </w:rPr>
        <w:t>2</w:t>
      </w:r>
      <w:r>
        <w:rPr>
          <w:rFonts w:ascii="Times New Roman" w:eastAsia="Times New Roman" w:hAnsi="Times New Roman" w:cs="Times New Roman"/>
          <w:bCs/>
          <w:color w:val="333333"/>
          <w:sz w:val="26"/>
          <w:szCs w:val="26"/>
          <w:bdr w:val="none" w:sz="0" w:space="0" w:color="auto" w:frame="1"/>
        </w:rPr>
        <w:t>.000.000 VND (Hai triệu đồng)</w:t>
      </w:r>
      <w:r w:rsidR="00593937">
        <w:rPr>
          <w:rFonts w:ascii="Times New Roman" w:eastAsia="Times New Roman" w:hAnsi="Times New Roman" w:cs="Times New Roman"/>
          <w:bCs/>
          <w:color w:val="333333"/>
          <w:sz w:val="26"/>
          <w:szCs w:val="26"/>
          <w:bdr w:val="none" w:sz="0" w:space="0" w:color="auto" w:frame="1"/>
        </w:rPr>
        <w:t>;</w:t>
      </w:r>
    </w:p>
    <w:p w:rsidR="00152D76" w:rsidRPr="00741EBF" w:rsidRDefault="00152D76" w:rsidP="00741EBF">
      <w:pPr>
        <w:pStyle w:val="ListParagraph"/>
        <w:numPr>
          <w:ilvl w:val="0"/>
          <w:numId w:val="3"/>
        </w:numPr>
        <w:shd w:val="clear" w:color="auto" w:fill="FFFFFF"/>
        <w:spacing w:after="0"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Giải KK:</w:t>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
          <w:bCs/>
          <w:color w:val="333333"/>
          <w:sz w:val="26"/>
          <w:szCs w:val="26"/>
          <w:bdr w:val="none" w:sz="0" w:space="0" w:color="auto" w:frame="1"/>
        </w:rPr>
        <w:tab/>
      </w:r>
      <w:r w:rsidRPr="00152D76">
        <w:rPr>
          <w:rFonts w:ascii="Times New Roman" w:eastAsia="Times New Roman" w:hAnsi="Times New Roman" w:cs="Times New Roman"/>
          <w:bCs/>
          <w:color w:val="333333"/>
          <w:sz w:val="26"/>
          <w:szCs w:val="26"/>
          <w:bdr w:val="none" w:sz="0" w:space="0" w:color="auto" w:frame="1"/>
        </w:rPr>
        <w:t>1.000.000 VND (Một triệu đồng)</w:t>
      </w:r>
      <w:r w:rsidR="00593937">
        <w:rPr>
          <w:rFonts w:ascii="Times New Roman" w:eastAsia="Times New Roman" w:hAnsi="Times New Roman" w:cs="Times New Roman"/>
          <w:bCs/>
          <w:color w:val="333333"/>
          <w:sz w:val="26"/>
          <w:szCs w:val="26"/>
          <w:bdr w:val="none" w:sz="0" w:space="0" w:color="auto" w:frame="1"/>
        </w:rPr>
        <w:t>;</w:t>
      </w:r>
    </w:p>
    <w:p w:rsidR="00152D76" w:rsidRPr="000B1BAD" w:rsidRDefault="00152D76" w:rsidP="00152D76">
      <w:pPr>
        <w:shd w:val="clear" w:color="auto" w:fill="FFFFFF"/>
        <w:spacing w:after="0" w:line="360" w:lineRule="atLeast"/>
        <w:ind w:firstLine="720"/>
        <w:jc w:val="both"/>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b/>
          <w:bCs/>
          <w:color w:val="333333"/>
          <w:sz w:val="26"/>
          <w:szCs w:val="26"/>
          <w:bdr w:val="none" w:sz="0" w:space="0" w:color="auto" w:frame="1"/>
        </w:rPr>
        <w:lastRenderedPageBreak/>
        <w:t>3.</w:t>
      </w:r>
      <w:r>
        <w:rPr>
          <w:rFonts w:ascii="Times New Roman" w:eastAsia="Times New Roman" w:hAnsi="Times New Roman" w:cs="Times New Roman"/>
          <w:b/>
          <w:bCs/>
          <w:color w:val="333333"/>
          <w:sz w:val="26"/>
          <w:szCs w:val="26"/>
          <w:bdr w:val="none" w:sz="0" w:space="0" w:color="auto" w:frame="1"/>
        </w:rPr>
        <w:t>3</w:t>
      </w:r>
      <w:r w:rsidRPr="000B1BAD">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Thành tích dự thi giải Loa Thành</w:t>
      </w:r>
      <w:r w:rsidRPr="000B1BAD">
        <w:rPr>
          <w:rFonts w:ascii="Times New Roman" w:eastAsia="Times New Roman" w:hAnsi="Times New Roman" w:cs="Times New Roman"/>
          <w:b/>
          <w:bCs/>
          <w:color w:val="333333"/>
          <w:sz w:val="26"/>
          <w:szCs w:val="26"/>
          <w:bdr w:val="none" w:sz="0" w:space="0" w:color="auto" w:frame="1"/>
        </w:rPr>
        <w:t>: </w:t>
      </w:r>
      <w:r w:rsidRPr="000B1BAD">
        <w:rPr>
          <w:rFonts w:ascii="Times New Roman" w:eastAsia="Times New Roman" w:hAnsi="Times New Roman" w:cs="Times New Roman"/>
          <w:color w:val="050505"/>
          <w:sz w:val="26"/>
          <w:szCs w:val="26"/>
        </w:rPr>
        <w:t>Sinh viên không bị kỷ luật từ mức khiển trách trở lên trong học kỳ xét học bổng</w:t>
      </w:r>
      <w:r>
        <w:rPr>
          <w:rFonts w:ascii="Times New Roman" w:eastAsia="Times New Roman" w:hAnsi="Times New Roman" w:cs="Times New Roman"/>
          <w:color w:val="050505"/>
          <w:sz w:val="26"/>
          <w:szCs w:val="26"/>
        </w:rPr>
        <w:t xml:space="preserve">, đăng ký và thực hiện Đồ án Tốt nghiệp để dự thi Giải thưởng Loa Thành </w:t>
      </w:r>
      <w:r w:rsidRPr="000B1BAD">
        <w:rPr>
          <w:rFonts w:ascii="Times New Roman" w:eastAsia="Times New Roman" w:hAnsi="Times New Roman" w:cs="Times New Roman"/>
          <w:color w:val="050505"/>
          <w:sz w:val="26"/>
          <w:szCs w:val="26"/>
        </w:rPr>
        <w:t>thì đủ điều kiện để được xét học bổng KKHT, cụ thể:</w:t>
      </w:r>
    </w:p>
    <w:p w:rsidR="00152D76" w:rsidRPr="000B1BAD" w:rsidRDefault="00152D76" w:rsidP="00593937">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color w:val="050505"/>
          <w:sz w:val="26"/>
          <w:szCs w:val="26"/>
        </w:rPr>
        <w:t>           </w:t>
      </w: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sidR="00593937">
        <w:rPr>
          <w:rFonts w:ascii="Times New Roman" w:eastAsia="Times New Roman" w:hAnsi="Times New Roman" w:cs="Times New Roman"/>
          <w:b/>
          <w:bCs/>
          <w:color w:val="333333"/>
          <w:sz w:val="26"/>
          <w:szCs w:val="26"/>
          <w:bdr w:val="none" w:sz="0" w:space="0" w:color="auto" w:frame="1"/>
        </w:rPr>
        <w:t>3</w:t>
      </w:r>
      <w:r w:rsidRPr="000B1BAD">
        <w:rPr>
          <w:rFonts w:ascii="Times New Roman" w:eastAsia="Times New Roman" w:hAnsi="Times New Roman" w:cs="Times New Roman"/>
          <w:b/>
          <w:bCs/>
          <w:color w:val="333333"/>
          <w:sz w:val="26"/>
          <w:szCs w:val="26"/>
          <w:bdr w:val="none" w:sz="0" w:space="0" w:color="auto" w:frame="1"/>
        </w:rPr>
        <w:t xml:space="preserve">.1. </w:t>
      </w:r>
      <w:r>
        <w:rPr>
          <w:rFonts w:ascii="Times New Roman" w:eastAsia="Times New Roman" w:hAnsi="Times New Roman" w:cs="Times New Roman"/>
          <w:color w:val="050505"/>
          <w:sz w:val="26"/>
          <w:szCs w:val="26"/>
        </w:rPr>
        <w:t>Đồ án tốt nghiệp được Hội đồng xét Giải thưởng Loa Thành (GTLT) cấp Trường xét chọn để tham gia GTLT;</w:t>
      </w:r>
    </w:p>
    <w:p w:rsidR="00593937" w:rsidRDefault="00152D76" w:rsidP="00593937">
      <w:pPr>
        <w:shd w:val="clear" w:color="auto" w:fill="FFFFFF"/>
        <w:spacing w:after="0" w:line="360" w:lineRule="atLeast"/>
        <w:jc w:val="both"/>
        <w:textAlignment w:val="baseline"/>
        <w:rPr>
          <w:rFonts w:ascii="Times New Roman" w:eastAsia="Times New Roman" w:hAnsi="Times New Roman" w:cs="Times New Roman"/>
          <w:bCs/>
          <w:color w:val="333333"/>
          <w:sz w:val="26"/>
          <w:szCs w:val="26"/>
          <w:bdr w:val="none" w:sz="0" w:space="0" w:color="auto" w:frame="1"/>
        </w:rPr>
      </w:pPr>
      <w:r w:rsidRPr="000B1BAD">
        <w:rPr>
          <w:rFonts w:ascii="Times New Roman" w:eastAsia="Times New Roman" w:hAnsi="Times New Roman" w:cs="Times New Roman"/>
          <w:color w:val="050505"/>
          <w:sz w:val="26"/>
          <w:szCs w:val="26"/>
        </w:rPr>
        <w:t>          </w:t>
      </w: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sidR="00593937">
        <w:rPr>
          <w:rFonts w:ascii="Times New Roman" w:eastAsia="Times New Roman" w:hAnsi="Times New Roman" w:cs="Times New Roman"/>
          <w:b/>
          <w:bCs/>
          <w:color w:val="333333"/>
          <w:sz w:val="26"/>
          <w:szCs w:val="26"/>
          <w:bdr w:val="none" w:sz="0" w:space="0" w:color="auto" w:frame="1"/>
        </w:rPr>
        <w:t>3</w:t>
      </w:r>
      <w:r w:rsidRPr="000B1BAD">
        <w:rPr>
          <w:rFonts w:ascii="Times New Roman" w:eastAsia="Times New Roman" w:hAnsi="Times New Roman" w:cs="Times New Roman"/>
          <w:b/>
          <w:bCs/>
          <w:color w:val="333333"/>
          <w:sz w:val="26"/>
          <w:szCs w:val="26"/>
          <w:bdr w:val="none" w:sz="0" w:space="0" w:color="auto" w:frame="1"/>
        </w:rPr>
        <w:t xml:space="preserve">.2. </w:t>
      </w:r>
      <w:r w:rsidR="00593937">
        <w:rPr>
          <w:rFonts w:ascii="Times New Roman" w:eastAsia="Times New Roman" w:hAnsi="Times New Roman" w:cs="Times New Roman"/>
          <w:bCs/>
          <w:color w:val="333333"/>
          <w:sz w:val="26"/>
          <w:szCs w:val="26"/>
          <w:bdr w:val="none" w:sz="0" w:space="0" w:color="auto" w:frame="1"/>
        </w:rPr>
        <w:t>Học bổng được xét trao sau khi có kết quả bảo vệ ĐATN và được HĐ xét tiếp tục hoàn thiện để dự thi GTLT;</w:t>
      </w:r>
    </w:p>
    <w:p w:rsidR="00152D76" w:rsidRPr="00FE16E7" w:rsidRDefault="00593937" w:rsidP="00593937">
      <w:pPr>
        <w:shd w:val="clear" w:color="auto" w:fill="FFFFFF"/>
        <w:spacing w:after="0" w:line="360" w:lineRule="atLeast"/>
        <w:ind w:left="720" w:firstLine="720"/>
        <w:jc w:val="both"/>
        <w:textAlignment w:val="baseline"/>
        <w:rPr>
          <w:rFonts w:ascii="Times New Roman" w:eastAsia="Times New Roman" w:hAnsi="Times New Roman" w:cs="Times New Roman"/>
          <w:bCs/>
          <w:color w:val="333333"/>
          <w:sz w:val="26"/>
          <w:szCs w:val="26"/>
          <w:bdr w:val="none" w:sz="0" w:space="0" w:color="auto" w:frame="1"/>
        </w:rPr>
      </w:pPr>
      <w:r w:rsidRPr="00593937">
        <w:rPr>
          <w:rFonts w:ascii="Times New Roman" w:eastAsia="Times New Roman" w:hAnsi="Times New Roman" w:cs="Times New Roman"/>
          <w:b/>
          <w:bCs/>
          <w:color w:val="333333"/>
          <w:sz w:val="26"/>
          <w:szCs w:val="26"/>
          <w:bdr w:val="none" w:sz="0" w:space="0" w:color="auto" w:frame="1"/>
        </w:rPr>
        <w:t>3.3.3.</w:t>
      </w:r>
      <w:r>
        <w:rPr>
          <w:rFonts w:ascii="Times New Roman" w:eastAsia="Times New Roman" w:hAnsi="Times New Roman" w:cs="Times New Roman"/>
          <w:bCs/>
          <w:color w:val="333333"/>
          <w:sz w:val="26"/>
          <w:szCs w:val="26"/>
          <w:bdr w:val="none" w:sz="0" w:space="0" w:color="auto" w:frame="1"/>
        </w:rPr>
        <w:t xml:space="preserve"> </w:t>
      </w:r>
      <w:r w:rsidR="00152D76" w:rsidRPr="00152D76">
        <w:rPr>
          <w:rFonts w:ascii="Times New Roman" w:eastAsia="Times New Roman" w:hAnsi="Times New Roman" w:cs="Times New Roman"/>
          <w:bCs/>
          <w:color w:val="333333"/>
          <w:sz w:val="26"/>
          <w:szCs w:val="26"/>
          <w:bdr w:val="none" w:sz="0" w:space="0" w:color="auto" w:frame="1"/>
        </w:rPr>
        <w:t xml:space="preserve">Ngoài các phần </w:t>
      </w:r>
      <w:r w:rsidR="00152D76">
        <w:rPr>
          <w:rFonts w:ascii="Times New Roman" w:eastAsia="Times New Roman" w:hAnsi="Times New Roman" w:cs="Times New Roman"/>
          <w:bCs/>
          <w:color w:val="333333"/>
          <w:sz w:val="26"/>
          <w:szCs w:val="26"/>
          <w:bdr w:val="none" w:sz="0" w:space="0" w:color="auto" w:frame="1"/>
        </w:rPr>
        <w:t>hỗ trợ</w:t>
      </w:r>
      <w:r w:rsidR="00152D76" w:rsidRPr="00152D76">
        <w:rPr>
          <w:rFonts w:ascii="Times New Roman" w:eastAsia="Times New Roman" w:hAnsi="Times New Roman" w:cs="Times New Roman"/>
          <w:bCs/>
          <w:color w:val="333333"/>
          <w:sz w:val="26"/>
          <w:szCs w:val="26"/>
          <w:bdr w:val="none" w:sz="0" w:space="0" w:color="auto" w:frame="1"/>
        </w:rPr>
        <w:t xml:space="preserve"> của Trường</w:t>
      </w:r>
      <w:r w:rsidR="00152D76">
        <w:rPr>
          <w:rFonts w:ascii="Times New Roman" w:eastAsia="Times New Roman" w:hAnsi="Times New Roman" w:cs="Times New Roman"/>
          <w:bCs/>
          <w:color w:val="333333"/>
          <w:sz w:val="26"/>
          <w:szCs w:val="26"/>
          <w:bdr w:val="none" w:sz="0" w:space="0" w:color="auto" w:frame="1"/>
        </w:rPr>
        <w:t xml:space="preserve">, </w:t>
      </w:r>
      <w:r w:rsidR="00152D76" w:rsidRPr="00152D76">
        <w:rPr>
          <w:rFonts w:ascii="Times New Roman" w:eastAsia="Times New Roman" w:hAnsi="Times New Roman" w:cs="Times New Roman"/>
          <w:bCs/>
          <w:color w:val="333333"/>
          <w:sz w:val="26"/>
          <w:szCs w:val="26"/>
          <w:bdr w:val="none" w:sz="0" w:space="0" w:color="auto" w:frame="1"/>
        </w:rPr>
        <w:t>còn được hưởng</w:t>
      </w:r>
      <w:r w:rsidR="00152D76">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Cs/>
          <w:color w:val="333333"/>
          <w:sz w:val="26"/>
          <w:szCs w:val="26"/>
          <w:bdr w:val="none" w:sz="0" w:space="0" w:color="auto" w:frame="1"/>
        </w:rPr>
        <w:t xml:space="preserve">mức học bổng </w:t>
      </w:r>
      <w:r w:rsidR="00152D76">
        <w:rPr>
          <w:rFonts w:ascii="Times New Roman" w:eastAsia="Times New Roman" w:hAnsi="Times New Roman" w:cs="Times New Roman"/>
          <w:bCs/>
          <w:color w:val="333333"/>
          <w:sz w:val="26"/>
          <w:szCs w:val="26"/>
          <w:bdr w:val="none" w:sz="0" w:space="0" w:color="auto" w:frame="1"/>
        </w:rPr>
        <w:t xml:space="preserve">KKHT </w:t>
      </w:r>
      <w:r w:rsidR="00152D76" w:rsidRPr="00FE16E7">
        <w:rPr>
          <w:rFonts w:ascii="Times New Roman" w:eastAsia="Times New Roman" w:hAnsi="Times New Roman" w:cs="Times New Roman"/>
          <w:bCs/>
          <w:color w:val="333333"/>
          <w:sz w:val="26"/>
          <w:szCs w:val="26"/>
          <w:bdr w:val="none" w:sz="0" w:space="0" w:color="auto" w:frame="1"/>
        </w:rPr>
        <w:t>như sau</w:t>
      </w:r>
      <w:r w:rsidR="00152D76">
        <w:rPr>
          <w:rFonts w:ascii="Times New Roman" w:eastAsia="Times New Roman" w:hAnsi="Times New Roman" w:cs="Times New Roman"/>
          <w:bCs/>
          <w:color w:val="333333"/>
          <w:sz w:val="26"/>
          <w:szCs w:val="26"/>
          <w:bdr w:val="none" w:sz="0" w:space="0" w:color="auto" w:frame="1"/>
        </w:rPr>
        <w:t xml:space="preserve"> (cho mỗi đồ án Tốt nghiệp)</w:t>
      </w:r>
      <w:r w:rsidR="006953FA">
        <w:rPr>
          <w:rFonts w:ascii="Times New Roman" w:eastAsia="Times New Roman" w:hAnsi="Times New Roman" w:cs="Times New Roman"/>
          <w:bCs/>
          <w:color w:val="333333"/>
          <w:sz w:val="26"/>
          <w:szCs w:val="26"/>
          <w:bdr w:val="none" w:sz="0" w:space="0" w:color="auto" w:frame="1"/>
        </w:rPr>
        <w:t xml:space="preserve"> và được</w:t>
      </w:r>
      <w:r w:rsidR="00152D76">
        <w:rPr>
          <w:rFonts w:ascii="Times New Roman" w:eastAsia="Times New Roman" w:hAnsi="Times New Roman" w:cs="Times New Roman"/>
          <w:bCs/>
          <w:color w:val="333333"/>
          <w:sz w:val="26"/>
          <w:szCs w:val="26"/>
          <w:bdr w:val="none" w:sz="0" w:space="0" w:color="auto" w:frame="1"/>
        </w:rPr>
        <w:t xml:space="preserve"> chia thành các mức:</w:t>
      </w:r>
    </w:p>
    <w:p w:rsidR="00152D76" w:rsidRPr="00FE16E7" w:rsidRDefault="00152D76" w:rsidP="00152D76">
      <w:pPr>
        <w:pStyle w:val="ListParagraph"/>
        <w:numPr>
          <w:ilvl w:val="0"/>
          <w:numId w:val="3"/>
        </w:numPr>
        <w:shd w:val="clear" w:color="auto" w:fill="FFFFFF"/>
        <w:spacing w:after="0"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 xml:space="preserve">Loại </w:t>
      </w:r>
      <w:r w:rsidR="00593937">
        <w:rPr>
          <w:rFonts w:ascii="Times New Roman" w:eastAsia="Times New Roman" w:hAnsi="Times New Roman" w:cs="Times New Roman"/>
          <w:b/>
          <w:bCs/>
          <w:color w:val="333333"/>
          <w:sz w:val="26"/>
          <w:szCs w:val="26"/>
          <w:bdr w:val="none" w:sz="0" w:space="0" w:color="auto" w:frame="1"/>
        </w:rPr>
        <w:t>A</w:t>
      </w:r>
      <w:r w:rsidRPr="00FE16E7">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Cs/>
          <w:color w:val="333333"/>
          <w:sz w:val="26"/>
          <w:szCs w:val="26"/>
          <w:bdr w:val="none" w:sz="0" w:space="0" w:color="auto" w:frame="1"/>
        </w:rPr>
        <w:t>2</w:t>
      </w:r>
      <w:r w:rsidRPr="00FE16E7">
        <w:rPr>
          <w:rFonts w:ascii="Times New Roman" w:eastAsia="Times New Roman" w:hAnsi="Times New Roman" w:cs="Times New Roman"/>
          <w:bCs/>
          <w:color w:val="333333"/>
          <w:sz w:val="26"/>
          <w:szCs w:val="26"/>
          <w:bdr w:val="none" w:sz="0" w:space="0" w:color="auto" w:frame="1"/>
        </w:rPr>
        <w:t>.000.000 VNĐ (</w:t>
      </w:r>
      <w:r>
        <w:rPr>
          <w:rFonts w:ascii="Times New Roman" w:eastAsia="Times New Roman" w:hAnsi="Times New Roman" w:cs="Times New Roman"/>
          <w:bCs/>
          <w:color w:val="333333"/>
          <w:sz w:val="26"/>
          <w:szCs w:val="26"/>
          <w:bdr w:val="none" w:sz="0" w:space="0" w:color="auto" w:frame="1"/>
        </w:rPr>
        <w:t>Hai</w:t>
      </w:r>
      <w:r w:rsidRPr="00FE16E7">
        <w:rPr>
          <w:rFonts w:ascii="Times New Roman" w:eastAsia="Times New Roman" w:hAnsi="Times New Roman" w:cs="Times New Roman"/>
          <w:bCs/>
          <w:color w:val="333333"/>
          <w:sz w:val="26"/>
          <w:szCs w:val="26"/>
          <w:bdr w:val="none" w:sz="0" w:space="0" w:color="auto" w:frame="1"/>
        </w:rPr>
        <w:t xml:space="preserve"> triệu đồng)</w:t>
      </w:r>
      <w:r>
        <w:rPr>
          <w:rFonts w:ascii="Times New Roman" w:eastAsia="Times New Roman" w:hAnsi="Times New Roman" w:cs="Times New Roman"/>
          <w:bCs/>
          <w:color w:val="333333"/>
          <w:sz w:val="26"/>
          <w:szCs w:val="26"/>
          <w:bdr w:val="none" w:sz="0" w:space="0" w:color="auto" w:frame="1"/>
        </w:rPr>
        <w:t>;</w:t>
      </w:r>
    </w:p>
    <w:p w:rsidR="00152D76" w:rsidRPr="00FE16E7" w:rsidRDefault="00593937" w:rsidP="00593937">
      <w:pPr>
        <w:pStyle w:val="ListParagraph"/>
        <w:numPr>
          <w:ilvl w:val="0"/>
          <w:numId w:val="3"/>
        </w:numPr>
        <w:shd w:val="clear" w:color="auto" w:fill="FFFFFF"/>
        <w:spacing w:after="0" w:line="360" w:lineRule="atLeast"/>
        <w:jc w:val="both"/>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Loại B</w:t>
      </w:r>
      <w:r w:rsidR="00152D76" w:rsidRPr="00FE16E7">
        <w:rPr>
          <w:rFonts w:ascii="Times New Roman" w:eastAsia="Times New Roman" w:hAnsi="Times New Roman" w:cs="Times New Roman"/>
          <w:b/>
          <w:bCs/>
          <w:color w:val="333333"/>
          <w:sz w:val="26"/>
          <w:szCs w:val="26"/>
          <w:bdr w:val="none" w:sz="0" w:space="0" w:color="auto" w:frame="1"/>
        </w:rPr>
        <w:t xml:space="preserve">: </w:t>
      </w:r>
      <w:r w:rsidR="00152D76">
        <w:rPr>
          <w:rFonts w:ascii="Times New Roman" w:eastAsia="Times New Roman" w:hAnsi="Times New Roman" w:cs="Times New Roman"/>
          <w:b/>
          <w:bCs/>
          <w:color w:val="333333"/>
          <w:sz w:val="26"/>
          <w:szCs w:val="26"/>
          <w:bdr w:val="none" w:sz="0" w:space="0" w:color="auto" w:frame="1"/>
        </w:rPr>
        <w:tab/>
      </w:r>
      <w:r w:rsidRPr="00593937">
        <w:rPr>
          <w:rFonts w:ascii="Times New Roman" w:eastAsia="Times New Roman" w:hAnsi="Times New Roman" w:cs="Times New Roman"/>
          <w:bCs/>
          <w:color w:val="333333"/>
          <w:sz w:val="26"/>
          <w:szCs w:val="26"/>
          <w:bdr w:val="none" w:sz="0" w:space="0" w:color="auto" w:frame="1"/>
        </w:rPr>
        <w:t>1.</w:t>
      </w:r>
      <w:r w:rsidR="00152D76">
        <w:rPr>
          <w:rFonts w:ascii="Times New Roman" w:eastAsia="Times New Roman" w:hAnsi="Times New Roman" w:cs="Times New Roman"/>
          <w:bCs/>
          <w:color w:val="333333"/>
          <w:sz w:val="26"/>
          <w:szCs w:val="26"/>
          <w:bdr w:val="none" w:sz="0" w:space="0" w:color="auto" w:frame="1"/>
        </w:rPr>
        <w:t>5</w:t>
      </w:r>
      <w:r w:rsidR="00152D76" w:rsidRPr="00FE16E7">
        <w:rPr>
          <w:rFonts w:ascii="Times New Roman" w:eastAsia="Times New Roman" w:hAnsi="Times New Roman" w:cs="Times New Roman"/>
          <w:bCs/>
          <w:color w:val="333333"/>
          <w:sz w:val="26"/>
          <w:szCs w:val="26"/>
          <w:bdr w:val="none" w:sz="0" w:space="0" w:color="auto" w:frame="1"/>
        </w:rPr>
        <w:t>00.000 VNĐ (</w:t>
      </w:r>
      <w:r>
        <w:rPr>
          <w:rFonts w:ascii="Times New Roman" w:eastAsia="Times New Roman" w:hAnsi="Times New Roman" w:cs="Times New Roman"/>
          <w:bCs/>
          <w:color w:val="333333"/>
          <w:sz w:val="26"/>
          <w:szCs w:val="26"/>
          <w:bdr w:val="none" w:sz="0" w:space="0" w:color="auto" w:frame="1"/>
        </w:rPr>
        <w:t>Một triệu n</w:t>
      </w:r>
      <w:r w:rsidR="00152D76" w:rsidRPr="00FE16E7">
        <w:rPr>
          <w:rFonts w:ascii="Times New Roman" w:eastAsia="Times New Roman" w:hAnsi="Times New Roman" w:cs="Times New Roman"/>
          <w:bCs/>
          <w:color w:val="333333"/>
          <w:sz w:val="26"/>
          <w:szCs w:val="26"/>
          <w:bdr w:val="none" w:sz="0" w:space="0" w:color="auto" w:frame="1"/>
        </w:rPr>
        <w:t>ăm</w:t>
      </w:r>
      <w:r>
        <w:rPr>
          <w:rFonts w:ascii="Times New Roman" w:eastAsia="Times New Roman" w:hAnsi="Times New Roman" w:cs="Times New Roman"/>
          <w:bCs/>
          <w:color w:val="333333"/>
          <w:sz w:val="26"/>
          <w:szCs w:val="26"/>
          <w:bdr w:val="none" w:sz="0" w:space="0" w:color="auto" w:frame="1"/>
        </w:rPr>
        <w:t xml:space="preserve"> trăm nghìn </w:t>
      </w:r>
      <w:r w:rsidR="00152D76" w:rsidRPr="00FE16E7">
        <w:rPr>
          <w:rFonts w:ascii="Times New Roman" w:eastAsia="Times New Roman" w:hAnsi="Times New Roman" w:cs="Times New Roman"/>
          <w:bCs/>
          <w:color w:val="333333"/>
          <w:sz w:val="26"/>
          <w:szCs w:val="26"/>
          <w:bdr w:val="none" w:sz="0" w:space="0" w:color="auto" w:frame="1"/>
        </w:rPr>
        <w:t>đồng)</w:t>
      </w:r>
      <w:r w:rsidR="00152D76">
        <w:rPr>
          <w:rFonts w:ascii="Times New Roman" w:eastAsia="Times New Roman" w:hAnsi="Times New Roman" w:cs="Times New Roman"/>
          <w:bCs/>
          <w:color w:val="333333"/>
          <w:sz w:val="26"/>
          <w:szCs w:val="26"/>
          <w:bdr w:val="none" w:sz="0" w:space="0" w:color="auto" w:frame="1"/>
        </w:rPr>
        <w:t>;</w:t>
      </w:r>
    </w:p>
    <w:p w:rsidR="006953FA" w:rsidRDefault="006953FA" w:rsidP="006953FA">
      <w:pPr>
        <w:shd w:val="clear" w:color="auto" w:fill="FFFFFF"/>
        <w:spacing w:after="0" w:line="360" w:lineRule="atLeast"/>
        <w:ind w:firstLine="720"/>
        <w:jc w:val="both"/>
        <w:textAlignment w:val="baseline"/>
        <w:rPr>
          <w:rFonts w:ascii="Times New Roman" w:eastAsia="Times New Roman" w:hAnsi="Times New Roman" w:cs="Times New Roman"/>
          <w:b/>
          <w:bCs/>
          <w:color w:val="333333"/>
          <w:sz w:val="26"/>
          <w:szCs w:val="26"/>
          <w:bdr w:val="none" w:sz="0" w:space="0" w:color="auto" w:frame="1"/>
        </w:rPr>
      </w:pPr>
    </w:p>
    <w:p w:rsidR="00593937" w:rsidRPr="000B1BAD" w:rsidRDefault="00593937" w:rsidP="006953FA">
      <w:pPr>
        <w:shd w:val="clear" w:color="auto" w:fill="FFFFFF"/>
        <w:spacing w:after="0" w:line="360" w:lineRule="atLeast"/>
        <w:ind w:firstLine="720"/>
        <w:jc w:val="both"/>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b/>
          <w:bCs/>
          <w:color w:val="333333"/>
          <w:sz w:val="26"/>
          <w:szCs w:val="26"/>
          <w:bdr w:val="none" w:sz="0" w:space="0" w:color="auto" w:frame="1"/>
        </w:rPr>
        <w:t>3.</w:t>
      </w:r>
      <w:r>
        <w:rPr>
          <w:rFonts w:ascii="Times New Roman" w:eastAsia="Times New Roman" w:hAnsi="Times New Roman" w:cs="Times New Roman"/>
          <w:b/>
          <w:bCs/>
          <w:color w:val="333333"/>
          <w:sz w:val="26"/>
          <w:szCs w:val="26"/>
          <w:bdr w:val="none" w:sz="0" w:space="0" w:color="auto" w:frame="1"/>
        </w:rPr>
        <w:t>4</w:t>
      </w:r>
      <w:r w:rsidRPr="000B1BAD">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Thành tích học tập</w:t>
      </w:r>
      <w:r w:rsidRPr="000B1BAD">
        <w:rPr>
          <w:rFonts w:ascii="Times New Roman" w:eastAsia="Times New Roman" w:hAnsi="Times New Roman" w:cs="Times New Roman"/>
          <w:b/>
          <w:bCs/>
          <w:color w:val="333333"/>
          <w:sz w:val="26"/>
          <w:szCs w:val="26"/>
          <w:bdr w:val="none" w:sz="0" w:space="0" w:color="auto" w:frame="1"/>
        </w:rPr>
        <w:t>: </w:t>
      </w:r>
      <w:r w:rsidRPr="000B1BAD">
        <w:rPr>
          <w:rFonts w:ascii="Times New Roman" w:eastAsia="Times New Roman" w:hAnsi="Times New Roman" w:cs="Times New Roman"/>
          <w:color w:val="050505"/>
          <w:sz w:val="26"/>
          <w:szCs w:val="26"/>
        </w:rPr>
        <w:t>Sinh viên có kết quả học tập và kết quả rèn luyện đạt từ loại khá trở lên, không bị kỷ luật từ mức khiển trách trở lên trong học kỳ xét học bổng</w:t>
      </w:r>
      <w:r>
        <w:rPr>
          <w:rFonts w:ascii="Times New Roman" w:eastAsia="Times New Roman" w:hAnsi="Times New Roman" w:cs="Times New Roman"/>
          <w:color w:val="050505"/>
          <w:sz w:val="26"/>
          <w:szCs w:val="26"/>
        </w:rPr>
        <w:t xml:space="preserve">, đăng ký tối thiểu </w:t>
      </w:r>
      <w:r w:rsidRPr="000B1BAD">
        <w:rPr>
          <w:rFonts w:ascii="Times New Roman" w:eastAsia="Times New Roman" w:hAnsi="Times New Roman" w:cs="Times New Roman"/>
          <w:color w:val="050505"/>
          <w:sz w:val="26"/>
          <w:szCs w:val="26"/>
        </w:rPr>
        <w:t>≥</w:t>
      </w:r>
      <w:r>
        <w:rPr>
          <w:rFonts w:ascii="Times New Roman" w:eastAsia="Times New Roman" w:hAnsi="Times New Roman" w:cs="Times New Roman"/>
          <w:color w:val="050505"/>
          <w:sz w:val="26"/>
          <w:szCs w:val="26"/>
        </w:rPr>
        <w:t xml:space="preserve"> 14</w:t>
      </w:r>
      <w:r w:rsidRPr="000B1BAD">
        <w:rPr>
          <w:rFonts w:ascii="Times New Roman" w:eastAsia="Times New Roman" w:hAnsi="Times New Roman" w:cs="Times New Roman"/>
          <w:color w:val="050505"/>
          <w:sz w:val="26"/>
          <w:szCs w:val="26"/>
        </w:rPr>
        <w:t xml:space="preserve"> </w:t>
      </w:r>
      <w:r>
        <w:rPr>
          <w:rFonts w:ascii="Times New Roman" w:eastAsia="Times New Roman" w:hAnsi="Times New Roman" w:cs="Times New Roman"/>
          <w:color w:val="050505"/>
          <w:sz w:val="26"/>
          <w:szCs w:val="26"/>
        </w:rPr>
        <w:t xml:space="preserve">tín chỉ (không tính đối với sinh viên </w:t>
      </w:r>
      <w:r w:rsidR="006953FA">
        <w:rPr>
          <w:rFonts w:ascii="Times New Roman" w:eastAsia="Times New Roman" w:hAnsi="Times New Roman" w:cs="Times New Roman"/>
          <w:color w:val="050505"/>
          <w:sz w:val="26"/>
          <w:szCs w:val="26"/>
        </w:rPr>
        <w:t xml:space="preserve">học kỳ </w:t>
      </w:r>
      <w:r>
        <w:rPr>
          <w:rFonts w:ascii="Times New Roman" w:eastAsia="Times New Roman" w:hAnsi="Times New Roman" w:cs="Times New Roman"/>
          <w:color w:val="050505"/>
          <w:sz w:val="26"/>
          <w:szCs w:val="26"/>
        </w:rPr>
        <w:t xml:space="preserve">cuối) </w:t>
      </w:r>
      <w:r w:rsidRPr="000B1BAD">
        <w:rPr>
          <w:rFonts w:ascii="Times New Roman" w:eastAsia="Times New Roman" w:hAnsi="Times New Roman" w:cs="Times New Roman"/>
          <w:color w:val="050505"/>
          <w:sz w:val="26"/>
          <w:szCs w:val="26"/>
        </w:rPr>
        <w:t>thì đủ điều kiện để được xét học bổng KKHT, cụ thể:</w:t>
      </w:r>
    </w:p>
    <w:p w:rsidR="00593937" w:rsidRDefault="00593937" w:rsidP="00593937">
      <w:pPr>
        <w:shd w:val="clear" w:color="auto" w:fill="FFFFFF"/>
        <w:spacing w:after="0" w:line="360" w:lineRule="atLeast"/>
        <w:textAlignment w:val="baseline"/>
        <w:rPr>
          <w:rFonts w:ascii="Times New Roman" w:eastAsia="Times New Roman" w:hAnsi="Times New Roman" w:cs="Times New Roman"/>
          <w:color w:val="050505"/>
          <w:sz w:val="26"/>
          <w:szCs w:val="26"/>
        </w:rPr>
      </w:pPr>
      <w:r w:rsidRPr="000B1BAD">
        <w:rPr>
          <w:rFonts w:ascii="Times New Roman" w:eastAsia="Times New Roman" w:hAnsi="Times New Roman" w:cs="Times New Roman"/>
          <w:color w:val="050505"/>
          <w:sz w:val="26"/>
          <w:szCs w:val="26"/>
        </w:rPr>
        <w:t>           </w:t>
      </w: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sidR="006953FA">
        <w:rPr>
          <w:rFonts w:ascii="Times New Roman" w:eastAsia="Times New Roman" w:hAnsi="Times New Roman" w:cs="Times New Roman"/>
          <w:b/>
          <w:bCs/>
          <w:color w:val="333333"/>
          <w:sz w:val="26"/>
          <w:szCs w:val="26"/>
          <w:bdr w:val="none" w:sz="0" w:space="0" w:color="auto" w:frame="1"/>
        </w:rPr>
        <w:t>4</w:t>
      </w:r>
      <w:r w:rsidRPr="000B1BAD">
        <w:rPr>
          <w:rFonts w:ascii="Times New Roman" w:eastAsia="Times New Roman" w:hAnsi="Times New Roman" w:cs="Times New Roman"/>
          <w:b/>
          <w:bCs/>
          <w:color w:val="333333"/>
          <w:sz w:val="26"/>
          <w:szCs w:val="26"/>
          <w:bdr w:val="none" w:sz="0" w:space="0" w:color="auto" w:frame="1"/>
        </w:rPr>
        <w:t xml:space="preserve">.1. </w:t>
      </w:r>
      <w:r w:rsidR="006953FA">
        <w:rPr>
          <w:rFonts w:ascii="Times New Roman" w:eastAsia="Times New Roman" w:hAnsi="Times New Roman" w:cs="Times New Roman"/>
          <w:color w:val="050505"/>
          <w:sz w:val="26"/>
          <w:szCs w:val="26"/>
        </w:rPr>
        <w:t xml:space="preserve">Sinh viên năm </w:t>
      </w:r>
      <w:r w:rsidR="006953FA" w:rsidRPr="006953FA">
        <w:rPr>
          <w:rFonts w:ascii="Times New Roman" w:eastAsia="Times New Roman" w:hAnsi="Times New Roman" w:cs="Times New Roman"/>
          <w:b/>
          <w:color w:val="050505"/>
          <w:sz w:val="26"/>
          <w:szCs w:val="26"/>
        </w:rPr>
        <w:t>2,</w:t>
      </w:r>
      <w:r w:rsidR="006953FA">
        <w:rPr>
          <w:rFonts w:ascii="Times New Roman" w:eastAsia="Times New Roman" w:hAnsi="Times New Roman" w:cs="Times New Roman"/>
          <w:b/>
          <w:color w:val="050505"/>
          <w:sz w:val="26"/>
          <w:szCs w:val="26"/>
        </w:rPr>
        <w:t xml:space="preserve"> </w:t>
      </w:r>
      <w:r w:rsidR="006953FA" w:rsidRPr="006953FA">
        <w:rPr>
          <w:rFonts w:ascii="Times New Roman" w:eastAsia="Times New Roman" w:hAnsi="Times New Roman" w:cs="Times New Roman"/>
          <w:b/>
          <w:color w:val="050505"/>
          <w:sz w:val="26"/>
          <w:szCs w:val="26"/>
        </w:rPr>
        <w:t>3, 4</w:t>
      </w:r>
      <w:r w:rsidR="006953FA">
        <w:rPr>
          <w:rFonts w:ascii="Times New Roman" w:eastAsia="Times New Roman" w:hAnsi="Times New Roman" w:cs="Times New Roman"/>
          <w:color w:val="050505"/>
          <w:sz w:val="26"/>
          <w:szCs w:val="26"/>
        </w:rPr>
        <w:t xml:space="preserve"> có thành tích học tập (cho một năm học) cao nhất trong khóa. Điểm học tập tính theo thang điểm 10</w:t>
      </w:r>
      <w:r>
        <w:rPr>
          <w:rFonts w:ascii="Times New Roman" w:eastAsia="Times New Roman" w:hAnsi="Times New Roman" w:cs="Times New Roman"/>
          <w:color w:val="050505"/>
          <w:sz w:val="26"/>
          <w:szCs w:val="26"/>
        </w:rPr>
        <w:t>;</w:t>
      </w:r>
    </w:p>
    <w:p w:rsidR="006953FA" w:rsidRDefault="006953FA" w:rsidP="00593937">
      <w:pPr>
        <w:shd w:val="clear" w:color="auto" w:fill="FFFFFF"/>
        <w:spacing w:after="0"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Pr>
          <w:rFonts w:ascii="Times New Roman" w:eastAsia="Times New Roman" w:hAnsi="Times New Roman" w:cs="Times New Roman"/>
          <w:b/>
          <w:bCs/>
          <w:color w:val="333333"/>
          <w:sz w:val="26"/>
          <w:szCs w:val="26"/>
          <w:bdr w:val="none" w:sz="0" w:space="0" w:color="auto" w:frame="1"/>
        </w:rPr>
        <w:t>4</w:t>
      </w:r>
      <w:r w:rsidRPr="000B1BAD">
        <w:rPr>
          <w:rFonts w:ascii="Times New Roman" w:eastAsia="Times New Roman" w:hAnsi="Times New Roman" w:cs="Times New Roman"/>
          <w:b/>
          <w:bCs/>
          <w:color w:val="333333"/>
          <w:sz w:val="26"/>
          <w:szCs w:val="26"/>
          <w:bdr w:val="none" w:sz="0" w:space="0" w:color="auto" w:frame="1"/>
        </w:rPr>
        <w:t>.</w:t>
      </w:r>
      <w:r>
        <w:rPr>
          <w:rFonts w:ascii="Times New Roman" w:eastAsia="Times New Roman" w:hAnsi="Times New Roman" w:cs="Times New Roman"/>
          <w:b/>
          <w:bCs/>
          <w:color w:val="333333"/>
          <w:sz w:val="26"/>
          <w:szCs w:val="26"/>
          <w:bdr w:val="none" w:sz="0" w:space="0" w:color="auto" w:frame="1"/>
        </w:rPr>
        <w:t>2</w:t>
      </w:r>
      <w:r w:rsidRPr="000B1BAD">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color w:val="050505"/>
          <w:sz w:val="26"/>
          <w:szCs w:val="26"/>
        </w:rPr>
        <w:t>Nếu các sinh viên có cùng điểm học tập thì xét các chỉ số phụ khác: RLSV, thành tích NCKH, hoạt động Đoàn TN, dự thi Olympic…</w:t>
      </w:r>
    </w:p>
    <w:p w:rsidR="006953FA" w:rsidRPr="006953FA" w:rsidRDefault="006953FA" w:rsidP="00593937">
      <w:pPr>
        <w:shd w:val="clear" w:color="auto" w:fill="FFFFFF"/>
        <w:spacing w:after="0"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Pr>
          <w:rFonts w:ascii="Times New Roman" w:eastAsia="Times New Roman" w:hAnsi="Times New Roman" w:cs="Times New Roman"/>
          <w:b/>
          <w:bCs/>
          <w:color w:val="333333"/>
          <w:sz w:val="26"/>
          <w:szCs w:val="26"/>
          <w:bdr w:val="none" w:sz="0" w:space="0" w:color="auto" w:frame="1"/>
        </w:rPr>
        <w:t>4</w:t>
      </w:r>
      <w:r w:rsidRPr="000B1BAD">
        <w:rPr>
          <w:rFonts w:ascii="Times New Roman" w:eastAsia="Times New Roman" w:hAnsi="Times New Roman" w:cs="Times New Roman"/>
          <w:b/>
          <w:bCs/>
          <w:color w:val="333333"/>
          <w:sz w:val="26"/>
          <w:szCs w:val="26"/>
          <w:bdr w:val="none" w:sz="0" w:space="0" w:color="auto" w:frame="1"/>
        </w:rPr>
        <w:t>.</w:t>
      </w:r>
      <w:r>
        <w:rPr>
          <w:rFonts w:ascii="Times New Roman" w:eastAsia="Times New Roman" w:hAnsi="Times New Roman" w:cs="Times New Roman"/>
          <w:b/>
          <w:bCs/>
          <w:color w:val="333333"/>
          <w:sz w:val="26"/>
          <w:szCs w:val="26"/>
          <w:bdr w:val="none" w:sz="0" w:space="0" w:color="auto" w:frame="1"/>
        </w:rPr>
        <w:t>3</w:t>
      </w:r>
      <w:r w:rsidRPr="000B1BAD">
        <w:rPr>
          <w:rFonts w:ascii="Times New Roman" w:eastAsia="Times New Roman" w:hAnsi="Times New Roman" w:cs="Times New Roman"/>
          <w:b/>
          <w:bCs/>
          <w:color w:val="333333"/>
          <w:sz w:val="26"/>
          <w:szCs w:val="26"/>
          <w:bdr w:val="none" w:sz="0" w:space="0" w:color="auto" w:frame="1"/>
        </w:rPr>
        <w:t>.</w:t>
      </w:r>
      <w:r>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Cs/>
          <w:color w:val="333333"/>
          <w:sz w:val="26"/>
          <w:szCs w:val="26"/>
          <w:bdr w:val="none" w:sz="0" w:space="0" w:color="auto" w:frame="1"/>
        </w:rPr>
        <w:t xml:space="preserve">Mức học bổng chia thành các mức đối với thành tích học tập </w:t>
      </w:r>
    </w:p>
    <w:p w:rsidR="006953FA" w:rsidRPr="00FE16E7" w:rsidRDefault="006953FA" w:rsidP="006953FA">
      <w:pPr>
        <w:pStyle w:val="ListParagraph"/>
        <w:numPr>
          <w:ilvl w:val="0"/>
          <w:numId w:val="3"/>
        </w:numPr>
        <w:shd w:val="clear" w:color="auto" w:fill="FFFFFF"/>
        <w:spacing w:after="0"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 xml:space="preserve">Loại Xuất sắc </w:t>
      </w:r>
      <w:r w:rsidRPr="00FE16E7">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Cs/>
          <w:color w:val="333333"/>
          <w:sz w:val="26"/>
          <w:szCs w:val="26"/>
          <w:bdr w:val="none" w:sz="0" w:space="0" w:color="auto" w:frame="1"/>
        </w:rPr>
        <w:t>2</w:t>
      </w:r>
      <w:r w:rsidRPr="00FE16E7">
        <w:rPr>
          <w:rFonts w:ascii="Times New Roman" w:eastAsia="Times New Roman" w:hAnsi="Times New Roman" w:cs="Times New Roman"/>
          <w:bCs/>
          <w:color w:val="333333"/>
          <w:sz w:val="26"/>
          <w:szCs w:val="26"/>
          <w:bdr w:val="none" w:sz="0" w:space="0" w:color="auto" w:frame="1"/>
        </w:rPr>
        <w:t>.000.000 VNĐ (</w:t>
      </w:r>
      <w:r>
        <w:rPr>
          <w:rFonts w:ascii="Times New Roman" w:eastAsia="Times New Roman" w:hAnsi="Times New Roman" w:cs="Times New Roman"/>
          <w:bCs/>
          <w:color w:val="333333"/>
          <w:sz w:val="26"/>
          <w:szCs w:val="26"/>
          <w:bdr w:val="none" w:sz="0" w:space="0" w:color="auto" w:frame="1"/>
        </w:rPr>
        <w:t>Hai</w:t>
      </w:r>
      <w:r w:rsidRPr="00FE16E7">
        <w:rPr>
          <w:rFonts w:ascii="Times New Roman" w:eastAsia="Times New Roman" w:hAnsi="Times New Roman" w:cs="Times New Roman"/>
          <w:bCs/>
          <w:color w:val="333333"/>
          <w:sz w:val="26"/>
          <w:szCs w:val="26"/>
          <w:bdr w:val="none" w:sz="0" w:space="0" w:color="auto" w:frame="1"/>
        </w:rPr>
        <w:t xml:space="preserve"> triệu đồng)</w:t>
      </w:r>
      <w:r>
        <w:rPr>
          <w:rFonts w:ascii="Times New Roman" w:eastAsia="Times New Roman" w:hAnsi="Times New Roman" w:cs="Times New Roman"/>
          <w:bCs/>
          <w:color w:val="333333"/>
          <w:sz w:val="26"/>
          <w:szCs w:val="26"/>
          <w:bdr w:val="none" w:sz="0" w:space="0" w:color="auto" w:frame="1"/>
        </w:rPr>
        <w:t>;</w:t>
      </w:r>
    </w:p>
    <w:p w:rsidR="006953FA" w:rsidRPr="00FE16E7" w:rsidRDefault="006953FA" w:rsidP="006953FA">
      <w:pPr>
        <w:pStyle w:val="ListParagraph"/>
        <w:numPr>
          <w:ilvl w:val="0"/>
          <w:numId w:val="3"/>
        </w:numPr>
        <w:shd w:val="clear" w:color="auto" w:fill="FFFFFF"/>
        <w:spacing w:after="0"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Loại Giỏi</w:t>
      </w:r>
      <w:r w:rsidRPr="00FE16E7">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ab/>
      </w:r>
      <w:r w:rsidRPr="006953FA">
        <w:rPr>
          <w:rFonts w:ascii="Times New Roman" w:eastAsia="Times New Roman" w:hAnsi="Times New Roman" w:cs="Times New Roman"/>
          <w:bCs/>
          <w:color w:val="333333"/>
          <w:sz w:val="26"/>
          <w:szCs w:val="26"/>
          <w:bdr w:val="none" w:sz="0" w:space="0" w:color="auto" w:frame="1"/>
        </w:rPr>
        <w:t>1</w:t>
      </w:r>
      <w:r>
        <w:rPr>
          <w:rFonts w:ascii="Times New Roman" w:eastAsia="Times New Roman" w:hAnsi="Times New Roman" w:cs="Times New Roman"/>
          <w:b/>
          <w:bCs/>
          <w:color w:val="333333"/>
          <w:sz w:val="26"/>
          <w:szCs w:val="26"/>
          <w:bdr w:val="none" w:sz="0" w:space="0" w:color="auto" w:frame="1"/>
        </w:rPr>
        <w:t>.</w:t>
      </w:r>
      <w:r>
        <w:rPr>
          <w:rFonts w:ascii="Times New Roman" w:eastAsia="Times New Roman" w:hAnsi="Times New Roman" w:cs="Times New Roman"/>
          <w:bCs/>
          <w:color w:val="333333"/>
          <w:sz w:val="26"/>
          <w:szCs w:val="26"/>
          <w:bdr w:val="none" w:sz="0" w:space="0" w:color="auto" w:frame="1"/>
        </w:rPr>
        <w:t>5</w:t>
      </w:r>
      <w:r w:rsidRPr="00FE16E7">
        <w:rPr>
          <w:rFonts w:ascii="Times New Roman" w:eastAsia="Times New Roman" w:hAnsi="Times New Roman" w:cs="Times New Roman"/>
          <w:bCs/>
          <w:color w:val="333333"/>
          <w:sz w:val="26"/>
          <w:szCs w:val="26"/>
          <w:bdr w:val="none" w:sz="0" w:space="0" w:color="auto" w:frame="1"/>
        </w:rPr>
        <w:t>00.000 VNĐ (</w:t>
      </w:r>
      <w:r>
        <w:rPr>
          <w:rFonts w:ascii="Times New Roman" w:eastAsia="Times New Roman" w:hAnsi="Times New Roman" w:cs="Times New Roman"/>
          <w:bCs/>
          <w:color w:val="333333"/>
          <w:sz w:val="26"/>
          <w:szCs w:val="26"/>
          <w:bdr w:val="none" w:sz="0" w:space="0" w:color="auto" w:frame="1"/>
        </w:rPr>
        <w:t xml:space="preserve">Một </w:t>
      </w:r>
      <w:r w:rsidRPr="00FE16E7">
        <w:rPr>
          <w:rFonts w:ascii="Times New Roman" w:eastAsia="Times New Roman" w:hAnsi="Times New Roman" w:cs="Times New Roman"/>
          <w:bCs/>
          <w:color w:val="333333"/>
          <w:sz w:val="26"/>
          <w:szCs w:val="26"/>
          <w:bdr w:val="none" w:sz="0" w:space="0" w:color="auto" w:frame="1"/>
        </w:rPr>
        <w:t xml:space="preserve">triệu </w:t>
      </w:r>
      <w:r>
        <w:rPr>
          <w:rFonts w:ascii="Times New Roman" w:eastAsia="Times New Roman" w:hAnsi="Times New Roman" w:cs="Times New Roman"/>
          <w:bCs/>
          <w:color w:val="333333"/>
          <w:sz w:val="26"/>
          <w:szCs w:val="26"/>
          <w:bdr w:val="none" w:sz="0" w:space="0" w:color="auto" w:frame="1"/>
        </w:rPr>
        <w:t xml:space="preserve">năm trăm nghìn </w:t>
      </w:r>
      <w:r w:rsidRPr="00FE16E7">
        <w:rPr>
          <w:rFonts w:ascii="Times New Roman" w:eastAsia="Times New Roman" w:hAnsi="Times New Roman" w:cs="Times New Roman"/>
          <w:bCs/>
          <w:color w:val="333333"/>
          <w:sz w:val="26"/>
          <w:szCs w:val="26"/>
          <w:bdr w:val="none" w:sz="0" w:space="0" w:color="auto" w:frame="1"/>
        </w:rPr>
        <w:t>đồng)</w:t>
      </w:r>
      <w:r>
        <w:rPr>
          <w:rFonts w:ascii="Times New Roman" w:eastAsia="Times New Roman" w:hAnsi="Times New Roman" w:cs="Times New Roman"/>
          <w:bCs/>
          <w:color w:val="333333"/>
          <w:sz w:val="26"/>
          <w:szCs w:val="26"/>
          <w:bdr w:val="none" w:sz="0" w:space="0" w:color="auto" w:frame="1"/>
        </w:rPr>
        <w:t>;</w:t>
      </w:r>
    </w:p>
    <w:p w:rsidR="006953FA" w:rsidRPr="00152D76" w:rsidRDefault="00DC243C" w:rsidP="006953FA">
      <w:pPr>
        <w:pStyle w:val="ListParagraph"/>
        <w:numPr>
          <w:ilvl w:val="0"/>
          <w:numId w:val="3"/>
        </w:numPr>
        <w:shd w:val="clear" w:color="auto" w:fill="FFFFFF"/>
        <w:spacing w:after="0"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Loại Khá</w:t>
      </w:r>
      <w:r w:rsidR="006953FA">
        <w:rPr>
          <w:rFonts w:ascii="Times New Roman" w:eastAsia="Times New Roman" w:hAnsi="Times New Roman" w:cs="Times New Roman"/>
          <w:b/>
          <w:bCs/>
          <w:color w:val="333333"/>
          <w:sz w:val="26"/>
          <w:szCs w:val="26"/>
          <w:bdr w:val="none" w:sz="0" w:space="0" w:color="auto" w:frame="1"/>
        </w:rPr>
        <w:t>:</w:t>
      </w:r>
      <w:r w:rsidR="006953FA">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Cs/>
          <w:color w:val="333333"/>
          <w:sz w:val="26"/>
          <w:szCs w:val="26"/>
          <w:bdr w:val="none" w:sz="0" w:space="0" w:color="auto" w:frame="1"/>
        </w:rPr>
        <w:t>1</w:t>
      </w:r>
      <w:r w:rsidR="006953FA">
        <w:rPr>
          <w:rFonts w:ascii="Times New Roman" w:eastAsia="Times New Roman" w:hAnsi="Times New Roman" w:cs="Times New Roman"/>
          <w:bCs/>
          <w:color w:val="333333"/>
          <w:sz w:val="26"/>
          <w:szCs w:val="26"/>
          <w:bdr w:val="none" w:sz="0" w:space="0" w:color="auto" w:frame="1"/>
        </w:rPr>
        <w:t>.000.000 VND (</w:t>
      </w:r>
      <w:r>
        <w:rPr>
          <w:rFonts w:ascii="Times New Roman" w:eastAsia="Times New Roman" w:hAnsi="Times New Roman" w:cs="Times New Roman"/>
          <w:bCs/>
          <w:color w:val="333333"/>
          <w:sz w:val="26"/>
          <w:szCs w:val="26"/>
          <w:bdr w:val="none" w:sz="0" w:space="0" w:color="auto" w:frame="1"/>
        </w:rPr>
        <w:t>Một</w:t>
      </w:r>
      <w:r w:rsidR="006953FA">
        <w:rPr>
          <w:rFonts w:ascii="Times New Roman" w:eastAsia="Times New Roman" w:hAnsi="Times New Roman" w:cs="Times New Roman"/>
          <w:bCs/>
          <w:color w:val="333333"/>
          <w:sz w:val="26"/>
          <w:szCs w:val="26"/>
          <w:bdr w:val="none" w:sz="0" w:space="0" w:color="auto" w:frame="1"/>
        </w:rPr>
        <w:t xml:space="preserve"> triệu đồng);</w:t>
      </w:r>
    </w:p>
    <w:p w:rsidR="00DC243C" w:rsidRDefault="00DC243C" w:rsidP="00DC243C">
      <w:pPr>
        <w:shd w:val="clear" w:color="auto" w:fill="FFFFFF"/>
        <w:spacing w:after="0" w:line="360" w:lineRule="atLeast"/>
        <w:ind w:firstLine="720"/>
        <w:jc w:val="both"/>
        <w:textAlignment w:val="baseline"/>
        <w:rPr>
          <w:rFonts w:ascii="Times New Roman" w:eastAsia="Times New Roman" w:hAnsi="Times New Roman" w:cs="Times New Roman"/>
          <w:b/>
          <w:bCs/>
          <w:color w:val="333333"/>
          <w:sz w:val="26"/>
          <w:szCs w:val="26"/>
          <w:bdr w:val="none" w:sz="0" w:space="0" w:color="auto" w:frame="1"/>
        </w:rPr>
      </w:pPr>
    </w:p>
    <w:p w:rsidR="00DC243C" w:rsidRPr="00DC243C" w:rsidRDefault="00DC243C" w:rsidP="00DC243C">
      <w:pPr>
        <w:shd w:val="clear" w:color="auto" w:fill="FFFFFF"/>
        <w:spacing w:after="0" w:line="360" w:lineRule="atLeast"/>
        <w:ind w:firstLine="720"/>
        <w:jc w:val="both"/>
        <w:textAlignment w:val="baseline"/>
        <w:rPr>
          <w:rFonts w:ascii="Times New Roman" w:eastAsia="Times New Roman" w:hAnsi="Times New Roman" w:cs="Times New Roman"/>
          <w:color w:val="050505"/>
          <w:sz w:val="26"/>
          <w:szCs w:val="26"/>
        </w:rPr>
      </w:pPr>
      <w:r w:rsidRPr="00DC243C">
        <w:rPr>
          <w:rFonts w:ascii="Times New Roman" w:eastAsia="Times New Roman" w:hAnsi="Times New Roman" w:cs="Times New Roman"/>
          <w:b/>
          <w:bCs/>
          <w:color w:val="333333"/>
          <w:sz w:val="26"/>
          <w:szCs w:val="26"/>
          <w:bdr w:val="none" w:sz="0" w:space="0" w:color="auto" w:frame="1"/>
        </w:rPr>
        <w:lastRenderedPageBreak/>
        <w:t>3.</w:t>
      </w:r>
      <w:r>
        <w:rPr>
          <w:rFonts w:ascii="Times New Roman" w:eastAsia="Times New Roman" w:hAnsi="Times New Roman" w:cs="Times New Roman"/>
          <w:b/>
          <w:bCs/>
          <w:color w:val="333333"/>
          <w:sz w:val="26"/>
          <w:szCs w:val="26"/>
          <w:bdr w:val="none" w:sz="0" w:space="0" w:color="auto" w:frame="1"/>
        </w:rPr>
        <w:t>5</w:t>
      </w:r>
      <w:r w:rsidRPr="00DC243C">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Tham gia sinh hoạt cộng đồng, công tác Đoàn Hội</w:t>
      </w:r>
      <w:r w:rsidRPr="00DC243C">
        <w:rPr>
          <w:rFonts w:ascii="Times New Roman" w:eastAsia="Times New Roman" w:hAnsi="Times New Roman" w:cs="Times New Roman"/>
          <w:b/>
          <w:bCs/>
          <w:color w:val="333333"/>
          <w:sz w:val="26"/>
          <w:szCs w:val="26"/>
          <w:bdr w:val="none" w:sz="0" w:space="0" w:color="auto" w:frame="1"/>
        </w:rPr>
        <w:t>: </w:t>
      </w:r>
      <w:r w:rsidRPr="00DC243C">
        <w:rPr>
          <w:rFonts w:ascii="Times New Roman" w:eastAsia="Times New Roman" w:hAnsi="Times New Roman" w:cs="Times New Roman"/>
          <w:color w:val="050505"/>
          <w:sz w:val="26"/>
          <w:szCs w:val="26"/>
        </w:rPr>
        <w:t>Sinh viên có kết quả học tập và kết quả rèn luyện đạt từ loại khá trở lên, không bị kỷ luật từ mức khiển trách trở lên trong học kỳ xét học bổng, đăng ký tối thiểu ≥ 14 tín chỉ (không tính đối với sinh viên học kỳ cuối) thì đủ điều kiện để được xét học bổng KKHT, cụ thể:</w:t>
      </w:r>
    </w:p>
    <w:p w:rsidR="00FE16E7" w:rsidRDefault="00DC243C" w:rsidP="000B1BAD">
      <w:pPr>
        <w:shd w:val="clear" w:color="auto" w:fill="FFFFFF"/>
        <w:spacing w:after="0"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sidR="00741EBF">
        <w:rPr>
          <w:rFonts w:ascii="Times New Roman" w:eastAsia="Times New Roman" w:hAnsi="Times New Roman" w:cs="Times New Roman"/>
          <w:b/>
          <w:bCs/>
          <w:color w:val="333333"/>
          <w:sz w:val="26"/>
          <w:szCs w:val="26"/>
          <w:bdr w:val="none" w:sz="0" w:space="0" w:color="auto" w:frame="1"/>
        </w:rPr>
        <w:t>5</w:t>
      </w:r>
      <w:r w:rsidRPr="000B1BAD">
        <w:rPr>
          <w:rFonts w:ascii="Times New Roman" w:eastAsia="Times New Roman" w:hAnsi="Times New Roman" w:cs="Times New Roman"/>
          <w:b/>
          <w:bCs/>
          <w:color w:val="333333"/>
          <w:sz w:val="26"/>
          <w:szCs w:val="26"/>
          <w:bdr w:val="none" w:sz="0" w:space="0" w:color="auto" w:frame="1"/>
        </w:rPr>
        <w:t xml:space="preserve">.1. </w:t>
      </w:r>
      <w:r>
        <w:rPr>
          <w:rFonts w:ascii="Times New Roman" w:eastAsia="Times New Roman" w:hAnsi="Times New Roman" w:cs="Times New Roman"/>
          <w:color w:val="050505"/>
          <w:sz w:val="26"/>
          <w:szCs w:val="26"/>
        </w:rPr>
        <w:t xml:space="preserve">Sinh viên </w:t>
      </w:r>
      <w:r w:rsidR="00741EBF">
        <w:rPr>
          <w:rFonts w:ascii="Times New Roman" w:eastAsia="Times New Roman" w:hAnsi="Times New Roman" w:cs="Times New Roman"/>
          <w:color w:val="050505"/>
          <w:sz w:val="26"/>
          <w:szCs w:val="26"/>
        </w:rPr>
        <w:t>tham gia hoạt động Đoàn – Hội hoặc hoạt động cộng đồng tích cực, có thành tích nổi bật trong năm học</w:t>
      </w:r>
      <w:r>
        <w:rPr>
          <w:rFonts w:ascii="Times New Roman" w:eastAsia="Times New Roman" w:hAnsi="Times New Roman" w:cs="Times New Roman"/>
          <w:color w:val="050505"/>
          <w:sz w:val="26"/>
          <w:szCs w:val="26"/>
        </w:rPr>
        <w:t>;</w:t>
      </w:r>
    </w:p>
    <w:p w:rsidR="001C209A" w:rsidRDefault="001C209A" w:rsidP="001C209A">
      <w:pPr>
        <w:shd w:val="clear" w:color="auto" w:fill="FFFFFF"/>
        <w:spacing w:after="225"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Pr>
          <w:rFonts w:ascii="Times New Roman" w:eastAsia="Times New Roman" w:hAnsi="Times New Roman" w:cs="Times New Roman"/>
          <w:b/>
          <w:bCs/>
          <w:color w:val="333333"/>
          <w:sz w:val="26"/>
          <w:szCs w:val="26"/>
          <w:bdr w:val="none" w:sz="0" w:space="0" w:color="auto" w:frame="1"/>
        </w:rPr>
        <w:t>5</w:t>
      </w:r>
      <w:r w:rsidRPr="000B1BAD">
        <w:rPr>
          <w:rFonts w:ascii="Times New Roman" w:eastAsia="Times New Roman" w:hAnsi="Times New Roman" w:cs="Times New Roman"/>
          <w:b/>
          <w:bCs/>
          <w:color w:val="333333"/>
          <w:sz w:val="26"/>
          <w:szCs w:val="26"/>
          <w:bdr w:val="none" w:sz="0" w:space="0" w:color="auto" w:frame="1"/>
        </w:rPr>
        <w:t>.</w:t>
      </w:r>
      <w:r>
        <w:rPr>
          <w:rFonts w:ascii="Times New Roman" w:eastAsia="Times New Roman" w:hAnsi="Times New Roman" w:cs="Times New Roman"/>
          <w:b/>
          <w:bCs/>
          <w:color w:val="333333"/>
          <w:sz w:val="26"/>
          <w:szCs w:val="26"/>
          <w:bdr w:val="none" w:sz="0" w:space="0" w:color="auto" w:frame="1"/>
        </w:rPr>
        <w:t>2</w:t>
      </w:r>
      <w:r w:rsidRPr="000B1BAD">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color w:val="050505"/>
          <w:sz w:val="26"/>
          <w:szCs w:val="26"/>
        </w:rPr>
        <w:t>Sinh viên có các thành tích đặc biệt khác.</w:t>
      </w:r>
    </w:p>
    <w:p w:rsidR="000B1BAD" w:rsidRDefault="00DC243C" w:rsidP="000B1BAD">
      <w:pPr>
        <w:shd w:val="clear" w:color="auto" w:fill="FFFFFF"/>
        <w:spacing w:after="225"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r>
      <w:r w:rsidR="00741EBF">
        <w:rPr>
          <w:rFonts w:ascii="Times New Roman" w:eastAsia="Times New Roman" w:hAnsi="Times New Roman" w:cs="Times New Roman"/>
          <w:color w:val="050505"/>
          <w:sz w:val="26"/>
          <w:szCs w:val="26"/>
        </w:rPr>
        <w:tab/>
      </w:r>
      <w:r w:rsidR="00741EBF" w:rsidRPr="000B1BAD">
        <w:rPr>
          <w:rFonts w:ascii="Times New Roman" w:eastAsia="Times New Roman" w:hAnsi="Times New Roman" w:cs="Times New Roman"/>
          <w:b/>
          <w:bCs/>
          <w:color w:val="333333"/>
          <w:sz w:val="26"/>
          <w:szCs w:val="26"/>
          <w:bdr w:val="none" w:sz="0" w:space="0" w:color="auto" w:frame="1"/>
        </w:rPr>
        <w:t>3.</w:t>
      </w:r>
      <w:r w:rsidR="00741EBF">
        <w:rPr>
          <w:rFonts w:ascii="Times New Roman" w:eastAsia="Times New Roman" w:hAnsi="Times New Roman" w:cs="Times New Roman"/>
          <w:b/>
          <w:bCs/>
          <w:color w:val="333333"/>
          <w:sz w:val="26"/>
          <w:szCs w:val="26"/>
          <w:bdr w:val="none" w:sz="0" w:space="0" w:color="auto" w:frame="1"/>
        </w:rPr>
        <w:t>5</w:t>
      </w:r>
      <w:r w:rsidR="00741EBF" w:rsidRPr="000B1BAD">
        <w:rPr>
          <w:rFonts w:ascii="Times New Roman" w:eastAsia="Times New Roman" w:hAnsi="Times New Roman" w:cs="Times New Roman"/>
          <w:b/>
          <w:bCs/>
          <w:color w:val="333333"/>
          <w:sz w:val="26"/>
          <w:szCs w:val="26"/>
          <w:bdr w:val="none" w:sz="0" w:space="0" w:color="auto" w:frame="1"/>
        </w:rPr>
        <w:t>.</w:t>
      </w:r>
      <w:r w:rsidR="001C209A">
        <w:rPr>
          <w:rFonts w:ascii="Times New Roman" w:eastAsia="Times New Roman" w:hAnsi="Times New Roman" w:cs="Times New Roman"/>
          <w:b/>
          <w:bCs/>
          <w:color w:val="333333"/>
          <w:sz w:val="26"/>
          <w:szCs w:val="26"/>
          <w:bdr w:val="none" w:sz="0" w:space="0" w:color="auto" w:frame="1"/>
        </w:rPr>
        <w:t>3</w:t>
      </w:r>
      <w:r w:rsidR="00741EBF" w:rsidRPr="000B1BAD">
        <w:rPr>
          <w:rFonts w:ascii="Times New Roman" w:eastAsia="Times New Roman" w:hAnsi="Times New Roman" w:cs="Times New Roman"/>
          <w:b/>
          <w:bCs/>
          <w:color w:val="333333"/>
          <w:sz w:val="26"/>
          <w:szCs w:val="26"/>
          <w:bdr w:val="none" w:sz="0" w:space="0" w:color="auto" w:frame="1"/>
        </w:rPr>
        <w:t xml:space="preserve">. </w:t>
      </w:r>
      <w:r w:rsidR="00741EBF">
        <w:rPr>
          <w:rFonts w:ascii="Times New Roman" w:eastAsia="Times New Roman" w:hAnsi="Times New Roman" w:cs="Times New Roman"/>
          <w:color w:val="050505"/>
          <w:sz w:val="26"/>
          <w:szCs w:val="26"/>
        </w:rPr>
        <w:t xml:space="preserve">Mức học bổng: </w:t>
      </w:r>
      <w:r w:rsidR="00531DF3">
        <w:rPr>
          <w:rFonts w:ascii="Times New Roman" w:eastAsia="Times New Roman" w:hAnsi="Times New Roman" w:cs="Times New Roman"/>
          <w:color w:val="050505"/>
          <w:sz w:val="26"/>
          <w:szCs w:val="26"/>
        </w:rPr>
        <w:t xml:space="preserve">Từ 1.000.000 đến </w:t>
      </w:r>
      <w:r w:rsidR="00741EBF">
        <w:rPr>
          <w:rFonts w:ascii="Times New Roman" w:eastAsia="Times New Roman" w:hAnsi="Times New Roman" w:cs="Times New Roman"/>
          <w:color w:val="050505"/>
          <w:sz w:val="26"/>
          <w:szCs w:val="26"/>
        </w:rPr>
        <w:t>2.000.000 VND (</w:t>
      </w:r>
      <w:r w:rsidR="00531DF3">
        <w:rPr>
          <w:rFonts w:ascii="Times New Roman" w:eastAsia="Times New Roman" w:hAnsi="Times New Roman" w:cs="Times New Roman"/>
          <w:color w:val="050505"/>
          <w:sz w:val="26"/>
          <w:szCs w:val="26"/>
        </w:rPr>
        <w:t xml:space="preserve">Một triệu đến </w:t>
      </w:r>
      <w:r w:rsidR="00741EBF">
        <w:rPr>
          <w:rFonts w:ascii="Times New Roman" w:eastAsia="Times New Roman" w:hAnsi="Times New Roman" w:cs="Times New Roman"/>
          <w:color w:val="050505"/>
          <w:sz w:val="26"/>
          <w:szCs w:val="26"/>
        </w:rPr>
        <w:t>Hai triệu đồng)/suất;</w:t>
      </w:r>
    </w:p>
    <w:p w:rsidR="00741EBF" w:rsidRPr="00DC243C" w:rsidRDefault="00741EBF" w:rsidP="00741EBF">
      <w:pPr>
        <w:shd w:val="clear" w:color="auto" w:fill="FFFFFF"/>
        <w:spacing w:after="0" w:line="360" w:lineRule="atLeast"/>
        <w:ind w:firstLine="720"/>
        <w:jc w:val="both"/>
        <w:textAlignment w:val="baseline"/>
        <w:rPr>
          <w:rFonts w:ascii="Times New Roman" w:eastAsia="Times New Roman" w:hAnsi="Times New Roman" w:cs="Times New Roman"/>
          <w:color w:val="050505"/>
          <w:sz w:val="26"/>
          <w:szCs w:val="26"/>
        </w:rPr>
      </w:pPr>
      <w:r w:rsidRPr="00DC243C">
        <w:rPr>
          <w:rFonts w:ascii="Times New Roman" w:eastAsia="Times New Roman" w:hAnsi="Times New Roman" w:cs="Times New Roman"/>
          <w:b/>
          <w:bCs/>
          <w:color w:val="333333"/>
          <w:sz w:val="26"/>
          <w:szCs w:val="26"/>
          <w:bdr w:val="none" w:sz="0" w:space="0" w:color="auto" w:frame="1"/>
        </w:rPr>
        <w:t>3.</w:t>
      </w:r>
      <w:r>
        <w:rPr>
          <w:rFonts w:ascii="Times New Roman" w:eastAsia="Times New Roman" w:hAnsi="Times New Roman" w:cs="Times New Roman"/>
          <w:b/>
          <w:bCs/>
          <w:color w:val="333333"/>
          <w:sz w:val="26"/>
          <w:szCs w:val="26"/>
          <w:bdr w:val="none" w:sz="0" w:space="0" w:color="auto" w:frame="1"/>
        </w:rPr>
        <w:t>6</w:t>
      </w:r>
      <w:r w:rsidRPr="00DC243C">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Vượt khó học tập</w:t>
      </w:r>
      <w:r w:rsidRPr="00DC243C">
        <w:rPr>
          <w:rFonts w:ascii="Times New Roman" w:eastAsia="Times New Roman" w:hAnsi="Times New Roman" w:cs="Times New Roman"/>
          <w:b/>
          <w:bCs/>
          <w:color w:val="333333"/>
          <w:sz w:val="26"/>
          <w:szCs w:val="26"/>
          <w:bdr w:val="none" w:sz="0" w:space="0" w:color="auto" w:frame="1"/>
        </w:rPr>
        <w:t>: </w:t>
      </w:r>
      <w:r w:rsidRPr="00DC243C">
        <w:rPr>
          <w:rFonts w:ascii="Times New Roman" w:eastAsia="Times New Roman" w:hAnsi="Times New Roman" w:cs="Times New Roman"/>
          <w:color w:val="050505"/>
          <w:sz w:val="26"/>
          <w:szCs w:val="26"/>
        </w:rPr>
        <w:t>Sinh viên có kết quả học tập và kết quả rèn luyện đạt từ loại khá trở lên, không bị kỷ luật từ mức khiển trách trở lên trong học kỳ xét học bổng, đăng ký tối thiểu ≥ 14 tín chỉ (không tính đối với sinh viên học kỳ cuối) thì đủ điều kiện để được xét học bổng KKHT, cụ thể:</w:t>
      </w:r>
    </w:p>
    <w:p w:rsidR="00741EBF" w:rsidRPr="000B1BAD" w:rsidRDefault="00741EBF" w:rsidP="00741EBF">
      <w:pPr>
        <w:shd w:val="clear" w:color="auto" w:fill="FFFFFF"/>
        <w:spacing w:after="0"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Pr>
          <w:rFonts w:ascii="Times New Roman" w:eastAsia="Times New Roman" w:hAnsi="Times New Roman" w:cs="Times New Roman"/>
          <w:b/>
          <w:bCs/>
          <w:color w:val="333333"/>
          <w:sz w:val="26"/>
          <w:szCs w:val="26"/>
          <w:bdr w:val="none" w:sz="0" w:space="0" w:color="auto" w:frame="1"/>
        </w:rPr>
        <w:t>6</w:t>
      </w:r>
      <w:r w:rsidRPr="000B1BAD">
        <w:rPr>
          <w:rFonts w:ascii="Times New Roman" w:eastAsia="Times New Roman" w:hAnsi="Times New Roman" w:cs="Times New Roman"/>
          <w:b/>
          <w:bCs/>
          <w:color w:val="333333"/>
          <w:sz w:val="26"/>
          <w:szCs w:val="26"/>
          <w:bdr w:val="none" w:sz="0" w:space="0" w:color="auto" w:frame="1"/>
        </w:rPr>
        <w:t xml:space="preserve">.1. </w:t>
      </w:r>
      <w:r>
        <w:rPr>
          <w:rFonts w:ascii="Times New Roman" w:eastAsia="Times New Roman" w:hAnsi="Times New Roman" w:cs="Times New Roman"/>
          <w:color w:val="050505"/>
          <w:sz w:val="26"/>
          <w:szCs w:val="26"/>
        </w:rPr>
        <w:t>Có hoàn cảnh gia đình khó khăn, có đơn đề nghị cấp học bổng có xác nhận cụ thể của Cố vấn học tập;</w:t>
      </w:r>
    </w:p>
    <w:p w:rsidR="00741EBF" w:rsidRPr="000B1BAD" w:rsidRDefault="00741EBF" w:rsidP="00741EBF">
      <w:pPr>
        <w:shd w:val="clear" w:color="auto" w:fill="FFFFFF"/>
        <w:spacing w:after="225"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r>
      <w:r>
        <w:rPr>
          <w:rFonts w:ascii="Times New Roman" w:eastAsia="Times New Roman" w:hAnsi="Times New Roman" w:cs="Times New Roman"/>
          <w:color w:val="050505"/>
          <w:sz w:val="26"/>
          <w:szCs w:val="26"/>
        </w:rPr>
        <w:tab/>
      </w:r>
      <w:r w:rsidRPr="000B1BAD">
        <w:rPr>
          <w:rFonts w:ascii="Times New Roman" w:eastAsia="Times New Roman" w:hAnsi="Times New Roman" w:cs="Times New Roman"/>
          <w:b/>
          <w:bCs/>
          <w:color w:val="333333"/>
          <w:sz w:val="26"/>
          <w:szCs w:val="26"/>
          <w:bdr w:val="none" w:sz="0" w:space="0" w:color="auto" w:frame="1"/>
        </w:rPr>
        <w:t>3.</w:t>
      </w:r>
      <w:r>
        <w:rPr>
          <w:rFonts w:ascii="Times New Roman" w:eastAsia="Times New Roman" w:hAnsi="Times New Roman" w:cs="Times New Roman"/>
          <w:b/>
          <w:bCs/>
          <w:color w:val="333333"/>
          <w:sz w:val="26"/>
          <w:szCs w:val="26"/>
          <w:bdr w:val="none" w:sz="0" w:space="0" w:color="auto" w:frame="1"/>
        </w:rPr>
        <w:t>6</w:t>
      </w:r>
      <w:r w:rsidRPr="000B1BAD">
        <w:rPr>
          <w:rFonts w:ascii="Times New Roman" w:eastAsia="Times New Roman" w:hAnsi="Times New Roman" w:cs="Times New Roman"/>
          <w:b/>
          <w:bCs/>
          <w:color w:val="333333"/>
          <w:sz w:val="26"/>
          <w:szCs w:val="26"/>
          <w:bdr w:val="none" w:sz="0" w:space="0" w:color="auto" w:frame="1"/>
        </w:rPr>
        <w:t xml:space="preserve">.1. </w:t>
      </w:r>
      <w:r>
        <w:rPr>
          <w:rFonts w:ascii="Times New Roman" w:eastAsia="Times New Roman" w:hAnsi="Times New Roman" w:cs="Times New Roman"/>
          <w:color w:val="050505"/>
          <w:sz w:val="26"/>
          <w:szCs w:val="26"/>
        </w:rPr>
        <w:t>Mức học bổng: 2.000.000 VND (Hai triệu đồng)/suất;</w:t>
      </w:r>
    </w:p>
    <w:p w:rsidR="00741EBF" w:rsidRDefault="00741EBF">
      <w:pPr>
        <w:rPr>
          <w:rFonts w:ascii="Times New Roman" w:hAnsi="Times New Roman" w:cs="Times New Roman"/>
          <w:sz w:val="26"/>
          <w:szCs w:val="26"/>
        </w:rPr>
      </w:pPr>
      <w:r>
        <w:rPr>
          <w:rFonts w:ascii="Times New Roman" w:hAnsi="Times New Roman" w:cs="Times New Roman"/>
          <w:sz w:val="26"/>
          <w:szCs w:val="26"/>
        </w:rPr>
        <w:br w:type="page"/>
      </w:r>
    </w:p>
    <w:p w:rsidR="00881C88" w:rsidRPr="005127EB" w:rsidRDefault="00DD196F" w:rsidP="00DD196F">
      <w:pPr>
        <w:shd w:val="clear" w:color="auto" w:fill="FFFFFF"/>
        <w:spacing w:after="0" w:line="240" w:lineRule="auto"/>
        <w:ind w:firstLine="720"/>
        <w:jc w:val="center"/>
        <w:textAlignment w:val="baseline"/>
        <w:rPr>
          <w:rFonts w:ascii="Times New Roman" w:hAnsi="Times New Roman" w:cs="Times New Roman"/>
          <w:b/>
          <w:sz w:val="26"/>
          <w:szCs w:val="26"/>
        </w:rPr>
      </w:pPr>
      <w:r w:rsidRPr="005127EB">
        <w:rPr>
          <w:rFonts w:ascii="Times New Roman" w:hAnsi="Times New Roman" w:cs="Times New Roman"/>
          <w:b/>
          <w:sz w:val="26"/>
          <w:szCs w:val="26"/>
        </w:rPr>
        <w:lastRenderedPageBreak/>
        <w:t>BẢNG KẾ HOẠCH PHÂN BỔ CÁC NGUỒN HỌC BỔ</w:t>
      </w:r>
      <w:r w:rsidR="001B0790" w:rsidRPr="005127EB">
        <w:rPr>
          <w:rFonts w:ascii="Times New Roman" w:hAnsi="Times New Roman" w:cs="Times New Roman"/>
          <w:b/>
          <w:sz w:val="26"/>
          <w:szCs w:val="26"/>
        </w:rPr>
        <w:t>NG KHUYẾN KHÍCH HỌC TẬP</w:t>
      </w:r>
    </w:p>
    <w:p w:rsidR="005127EB" w:rsidRPr="005127EB" w:rsidRDefault="005127EB" w:rsidP="00DD196F">
      <w:pPr>
        <w:shd w:val="clear" w:color="auto" w:fill="FFFFFF"/>
        <w:spacing w:after="0" w:line="240" w:lineRule="auto"/>
        <w:ind w:firstLine="720"/>
        <w:jc w:val="center"/>
        <w:textAlignment w:val="baseline"/>
        <w:rPr>
          <w:rFonts w:ascii="Times New Roman" w:hAnsi="Times New Roman" w:cs="Times New Roman"/>
          <w:b/>
          <w:sz w:val="26"/>
          <w:szCs w:val="26"/>
        </w:rPr>
      </w:pPr>
      <w:r w:rsidRPr="005127EB">
        <w:rPr>
          <w:rFonts w:ascii="Times New Roman" w:hAnsi="Times New Roman" w:cs="Times New Roman"/>
          <w:b/>
          <w:sz w:val="26"/>
          <w:szCs w:val="26"/>
        </w:rPr>
        <w:t>NĂM HỌC 2018-2019</w:t>
      </w:r>
    </w:p>
    <w:p w:rsidR="00DD196F" w:rsidRDefault="00DD196F" w:rsidP="00DD196F">
      <w:pPr>
        <w:shd w:val="clear" w:color="auto" w:fill="FFFFFF"/>
        <w:spacing w:after="0" w:line="240" w:lineRule="auto"/>
        <w:ind w:firstLine="720"/>
        <w:jc w:val="center"/>
        <w:textAlignment w:val="baseline"/>
        <w:rPr>
          <w:rFonts w:ascii="Times New Roman" w:hAnsi="Times New Roman" w:cs="Times New Roman"/>
          <w:sz w:val="26"/>
          <w:szCs w:val="26"/>
        </w:rPr>
      </w:pPr>
    </w:p>
    <w:tbl>
      <w:tblPr>
        <w:tblStyle w:val="TableGrid"/>
        <w:tblW w:w="13041" w:type="dxa"/>
        <w:tblLook w:val="04A0" w:firstRow="1" w:lastRow="0" w:firstColumn="1" w:lastColumn="0" w:noHBand="0" w:noVBand="1"/>
      </w:tblPr>
      <w:tblGrid>
        <w:gridCol w:w="563"/>
        <w:gridCol w:w="2643"/>
        <w:gridCol w:w="3858"/>
        <w:gridCol w:w="1541"/>
        <w:gridCol w:w="1362"/>
        <w:gridCol w:w="1688"/>
        <w:gridCol w:w="1386"/>
      </w:tblGrid>
      <w:tr w:rsidR="00881C88" w:rsidTr="00881C88">
        <w:tc>
          <w:tcPr>
            <w:tcW w:w="0" w:type="auto"/>
            <w:shd w:val="clear" w:color="auto" w:fill="D9D9D9" w:themeFill="background1" w:themeFillShade="D9"/>
          </w:tcPr>
          <w:p w:rsidR="00881C88" w:rsidRPr="006C21D0" w:rsidRDefault="00881C88" w:rsidP="00881C88">
            <w:pPr>
              <w:jc w:val="center"/>
              <w:textAlignment w:val="baseline"/>
              <w:rPr>
                <w:rFonts w:ascii="Times New Roman" w:hAnsi="Times New Roman" w:cs="Times New Roman"/>
                <w:b/>
                <w:sz w:val="26"/>
                <w:szCs w:val="26"/>
              </w:rPr>
            </w:pPr>
            <w:r w:rsidRPr="006C21D0">
              <w:rPr>
                <w:rFonts w:ascii="Times New Roman" w:hAnsi="Times New Roman" w:cs="Times New Roman"/>
                <w:b/>
                <w:sz w:val="26"/>
                <w:szCs w:val="26"/>
              </w:rPr>
              <w:t>TT</w:t>
            </w:r>
          </w:p>
        </w:tc>
        <w:tc>
          <w:tcPr>
            <w:tcW w:w="0" w:type="auto"/>
            <w:shd w:val="clear" w:color="auto" w:fill="D9D9D9" w:themeFill="background1" w:themeFillShade="D9"/>
          </w:tcPr>
          <w:p w:rsidR="00881C88" w:rsidRPr="006C21D0" w:rsidRDefault="00881C88" w:rsidP="00881C88">
            <w:pPr>
              <w:jc w:val="center"/>
              <w:textAlignment w:val="baseline"/>
              <w:rPr>
                <w:rFonts w:ascii="Times New Roman" w:hAnsi="Times New Roman" w:cs="Times New Roman"/>
                <w:b/>
                <w:sz w:val="26"/>
                <w:szCs w:val="26"/>
              </w:rPr>
            </w:pPr>
            <w:r w:rsidRPr="006C21D0">
              <w:rPr>
                <w:rFonts w:ascii="Times New Roman" w:hAnsi="Times New Roman" w:cs="Times New Roman"/>
                <w:b/>
                <w:sz w:val="26"/>
                <w:szCs w:val="26"/>
              </w:rPr>
              <w:t>Hình thức học bổng KKHT</w:t>
            </w:r>
          </w:p>
        </w:tc>
        <w:tc>
          <w:tcPr>
            <w:tcW w:w="0" w:type="auto"/>
            <w:shd w:val="clear" w:color="auto" w:fill="D9D9D9" w:themeFill="background1" w:themeFillShade="D9"/>
          </w:tcPr>
          <w:p w:rsidR="00881C88" w:rsidRPr="006C21D0" w:rsidRDefault="00881C88" w:rsidP="00881C88">
            <w:pPr>
              <w:jc w:val="center"/>
              <w:textAlignment w:val="baseline"/>
              <w:rPr>
                <w:rFonts w:ascii="Times New Roman" w:hAnsi="Times New Roman" w:cs="Times New Roman"/>
                <w:b/>
                <w:sz w:val="26"/>
                <w:szCs w:val="26"/>
              </w:rPr>
            </w:pPr>
            <w:r w:rsidRPr="006C21D0">
              <w:rPr>
                <w:rFonts w:ascii="Times New Roman" w:hAnsi="Times New Roman" w:cs="Times New Roman"/>
                <w:b/>
                <w:sz w:val="26"/>
                <w:szCs w:val="26"/>
              </w:rPr>
              <w:t>Mức học bổng</w:t>
            </w:r>
          </w:p>
        </w:tc>
        <w:tc>
          <w:tcPr>
            <w:tcW w:w="0" w:type="auto"/>
            <w:shd w:val="clear" w:color="auto" w:fill="D9D9D9" w:themeFill="background1" w:themeFillShade="D9"/>
          </w:tcPr>
          <w:p w:rsidR="00881C88" w:rsidRPr="006C21D0" w:rsidRDefault="00881C88" w:rsidP="00881C88">
            <w:pPr>
              <w:jc w:val="center"/>
              <w:textAlignment w:val="baseline"/>
              <w:rPr>
                <w:rFonts w:ascii="Times New Roman" w:hAnsi="Times New Roman" w:cs="Times New Roman"/>
                <w:b/>
                <w:sz w:val="26"/>
                <w:szCs w:val="26"/>
              </w:rPr>
            </w:pPr>
            <w:r w:rsidRPr="006C21D0">
              <w:rPr>
                <w:rFonts w:ascii="Times New Roman" w:hAnsi="Times New Roman" w:cs="Times New Roman"/>
                <w:b/>
                <w:sz w:val="26"/>
                <w:szCs w:val="26"/>
              </w:rPr>
              <w:t>Số lượng</w:t>
            </w:r>
          </w:p>
        </w:tc>
        <w:tc>
          <w:tcPr>
            <w:tcW w:w="0" w:type="auto"/>
            <w:shd w:val="clear" w:color="auto" w:fill="D9D9D9" w:themeFill="background1" w:themeFillShade="D9"/>
          </w:tcPr>
          <w:p w:rsidR="00881C88" w:rsidRPr="006C21D0" w:rsidRDefault="00881C88" w:rsidP="00881C88">
            <w:pPr>
              <w:jc w:val="center"/>
              <w:textAlignment w:val="baseline"/>
              <w:rPr>
                <w:rFonts w:ascii="Times New Roman" w:hAnsi="Times New Roman" w:cs="Times New Roman"/>
                <w:b/>
                <w:sz w:val="26"/>
                <w:szCs w:val="26"/>
              </w:rPr>
            </w:pPr>
            <w:r w:rsidRPr="006C21D0">
              <w:rPr>
                <w:rFonts w:ascii="Times New Roman" w:hAnsi="Times New Roman" w:cs="Times New Roman"/>
                <w:b/>
                <w:sz w:val="26"/>
                <w:szCs w:val="26"/>
              </w:rPr>
              <w:t>Thời gian xét</w:t>
            </w:r>
          </w:p>
        </w:tc>
        <w:tc>
          <w:tcPr>
            <w:tcW w:w="0" w:type="auto"/>
            <w:shd w:val="clear" w:color="auto" w:fill="D9D9D9" w:themeFill="background1" w:themeFillShade="D9"/>
          </w:tcPr>
          <w:p w:rsidR="00881C88" w:rsidRPr="006C21D0" w:rsidRDefault="00881C88" w:rsidP="00881C88">
            <w:pPr>
              <w:jc w:val="center"/>
              <w:textAlignment w:val="baseline"/>
              <w:rPr>
                <w:rFonts w:ascii="Times New Roman" w:hAnsi="Times New Roman" w:cs="Times New Roman"/>
                <w:b/>
                <w:sz w:val="26"/>
                <w:szCs w:val="26"/>
              </w:rPr>
            </w:pPr>
            <w:r>
              <w:rPr>
                <w:rFonts w:ascii="Times New Roman" w:hAnsi="Times New Roman" w:cs="Times New Roman"/>
                <w:b/>
                <w:sz w:val="26"/>
                <w:szCs w:val="26"/>
              </w:rPr>
              <w:t>Hỗ sơ gồm</w:t>
            </w:r>
          </w:p>
        </w:tc>
        <w:tc>
          <w:tcPr>
            <w:tcW w:w="0" w:type="auto"/>
            <w:shd w:val="clear" w:color="auto" w:fill="D9D9D9" w:themeFill="background1" w:themeFillShade="D9"/>
          </w:tcPr>
          <w:p w:rsidR="00881C88" w:rsidRPr="006C21D0" w:rsidRDefault="00881C88" w:rsidP="00881C88">
            <w:pPr>
              <w:jc w:val="center"/>
              <w:textAlignment w:val="baseline"/>
              <w:rPr>
                <w:rFonts w:ascii="Times New Roman" w:hAnsi="Times New Roman" w:cs="Times New Roman"/>
                <w:b/>
                <w:sz w:val="26"/>
                <w:szCs w:val="26"/>
              </w:rPr>
            </w:pPr>
            <w:r>
              <w:rPr>
                <w:rFonts w:ascii="Times New Roman" w:hAnsi="Times New Roman" w:cs="Times New Roman"/>
                <w:b/>
                <w:sz w:val="26"/>
                <w:szCs w:val="26"/>
              </w:rPr>
              <w:t>Ngân quỹ</w:t>
            </w:r>
          </w:p>
        </w:tc>
      </w:tr>
      <w:tr w:rsidR="00881C88" w:rsidTr="00881C88">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1</w:t>
            </w:r>
          </w:p>
        </w:tc>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eastAsia="Times New Roman" w:hAnsi="Times New Roman" w:cs="Times New Roman"/>
                <w:b/>
                <w:bCs/>
                <w:color w:val="333333"/>
                <w:sz w:val="26"/>
                <w:szCs w:val="26"/>
                <w:bdr w:val="none" w:sz="0" w:space="0" w:color="auto" w:frame="1"/>
              </w:rPr>
              <w:t>Thành tích nghiên cứu khoa học</w:t>
            </w:r>
          </w:p>
        </w:tc>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1.000.000</w:t>
            </w:r>
          </w:p>
        </w:tc>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Không hạn chế (dự kiến 20 đề tài)</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20/6/2019</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Quyết định công nhận đề tài</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20.000.000</w:t>
            </w:r>
          </w:p>
        </w:tc>
      </w:tr>
      <w:tr w:rsidR="00881C88" w:rsidTr="00881C88">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2</w:t>
            </w:r>
          </w:p>
        </w:tc>
        <w:tc>
          <w:tcPr>
            <w:tcW w:w="0" w:type="auto"/>
          </w:tcPr>
          <w:p w:rsidR="00881C88" w:rsidRDefault="00881C88" w:rsidP="00741EBF">
            <w:pPr>
              <w:jc w:val="both"/>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Thành tích thi Olympic Cơ học, Toán học, Vật lý và các kỳ thi quốc tế</w:t>
            </w:r>
          </w:p>
        </w:tc>
        <w:tc>
          <w:tcPr>
            <w:tcW w:w="0" w:type="auto"/>
          </w:tcPr>
          <w:p w:rsidR="00881C88" w:rsidRPr="006C21D0" w:rsidRDefault="00881C88" w:rsidP="006C21D0">
            <w:pPr>
              <w:shd w:val="clear" w:color="auto" w:fill="FFFFFF"/>
              <w:spacing w:line="360" w:lineRule="atLeast"/>
              <w:ind w:left="1800" w:hanging="1704"/>
              <w:textAlignment w:val="baseline"/>
              <w:rPr>
                <w:rFonts w:ascii="Times New Roman" w:eastAsia="Times New Roman" w:hAnsi="Times New Roman" w:cs="Times New Roman"/>
                <w:b/>
                <w:bCs/>
                <w:color w:val="333333"/>
                <w:sz w:val="26"/>
                <w:szCs w:val="26"/>
                <w:bdr w:val="none" w:sz="0" w:space="0" w:color="auto" w:frame="1"/>
              </w:rPr>
            </w:pPr>
            <w:r w:rsidRPr="006C21D0">
              <w:rPr>
                <w:rFonts w:ascii="Times New Roman" w:eastAsia="Times New Roman" w:hAnsi="Times New Roman" w:cs="Times New Roman"/>
                <w:b/>
                <w:bCs/>
                <w:color w:val="333333"/>
                <w:sz w:val="26"/>
                <w:szCs w:val="26"/>
                <w:bdr w:val="none" w:sz="0" w:space="0" w:color="auto" w:frame="1"/>
              </w:rPr>
              <w:t xml:space="preserve">Giải đặc biệt: </w:t>
            </w:r>
            <w:r w:rsidRPr="006C21D0">
              <w:rPr>
                <w:rFonts w:ascii="Times New Roman" w:eastAsia="Times New Roman" w:hAnsi="Times New Roman" w:cs="Times New Roman"/>
                <w:bCs/>
                <w:color w:val="333333"/>
                <w:sz w:val="26"/>
                <w:szCs w:val="26"/>
                <w:bdr w:val="none" w:sz="0" w:space="0" w:color="auto" w:frame="1"/>
              </w:rPr>
              <w:t xml:space="preserve">10.000.000 </w:t>
            </w:r>
          </w:p>
          <w:p w:rsidR="00881C88" w:rsidRPr="006C21D0" w:rsidRDefault="00881C88" w:rsidP="006C21D0">
            <w:pPr>
              <w:shd w:val="clear" w:color="auto" w:fill="FFFFFF"/>
              <w:spacing w:line="360" w:lineRule="atLeast"/>
              <w:ind w:left="1800" w:hanging="1704"/>
              <w:textAlignment w:val="baseline"/>
              <w:rPr>
                <w:rFonts w:ascii="Times New Roman" w:eastAsia="Times New Roman" w:hAnsi="Times New Roman" w:cs="Times New Roman"/>
                <w:b/>
                <w:bCs/>
                <w:color w:val="333333"/>
                <w:sz w:val="26"/>
                <w:szCs w:val="26"/>
                <w:bdr w:val="none" w:sz="0" w:space="0" w:color="auto" w:frame="1"/>
              </w:rPr>
            </w:pPr>
            <w:r w:rsidRPr="006C21D0">
              <w:rPr>
                <w:rFonts w:ascii="Times New Roman" w:eastAsia="Times New Roman" w:hAnsi="Times New Roman" w:cs="Times New Roman"/>
                <w:b/>
                <w:bCs/>
                <w:color w:val="333333"/>
                <w:sz w:val="26"/>
                <w:szCs w:val="26"/>
                <w:bdr w:val="none" w:sz="0" w:space="0" w:color="auto" w:frame="1"/>
              </w:rPr>
              <w:t xml:space="preserve">Giải nhất: </w:t>
            </w:r>
            <w:r w:rsidRPr="006C21D0">
              <w:rPr>
                <w:rFonts w:ascii="Times New Roman" w:eastAsia="Times New Roman" w:hAnsi="Times New Roman" w:cs="Times New Roman"/>
                <w:b/>
                <w:bCs/>
                <w:color w:val="333333"/>
                <w:sz w:val="26"/>
                <w:szCs w:val="26"/>
                <w:bdr w:val="none" w:sz="0" w:space="0" w:color="auto" w:frame="1"/>
              </w:rPr>
              <w:tab/>
            </w:r>
            <w:r w:rsidRPr="006C21D0">
              <w:rPr>
                <w:rFonts w:ascii="Times New Roman" w:eastAsia="Times New Roman" w:hAnsi="Times New Roman" w:cs="Times New Roman"/>
                <w:bCs/>
                <w:color w:val="333333"/>
                <w:sz w:val="26"/>
                <w:szCs w:val="26"/>
                <w:bdr w:val="none" w:sz="0" w:space="0" w:color="auto" w:frame="1"/>
              </w:rPr>
              <w:t xml:space="preserve">5.000.000 </w:t>
            </w:r>
          </w:p>
          <w:p w:rsidR="00881C88" w:rsidRDefault="00881C88" w:rsidP="006C21D0">
            <w:pPr>
              <w:shd w:val="clear" w:color="auto" w:fill="FFFFFF"/>
              <w:spacing w:line="360" w:lineRule="atLeast"/>
              <w:ind w:left="1800" w:hanging="1704"/>
              <w:textAlignment w:val="baseline"/>
              <w:rPr>
                <w:rFonts w:ascii="Times New Roman" w:eastAsia="Times New Roman" w:hAnsi="Times New Roman" w:cs="Times New Roman"/>
                <w:bCs/>
                <w:color w:val="333333"/>
                <w:sz w:val="26"/>
                <w:szCs w:val="26"/>
                <w:bdr w:val="none" w:sz="0" w:space="0" w:color="auto" w:frame="1"/>
              </w:rPr>
            </w:pPr>
            <w:r w:rsidRPr="006C21D0">
              <w:rPr>
                <w:rFonts w:ascii="Times New Roman" w:eastAsia="Times New Roman" w:hAnsi="Times New Roman" w:cs="Times New Roman"/>
                <w:b/>
                <w:bCs/>
                <w:color w:val="333333"/>
                <w:sz w:val="26"/>
                <w:szCs w:val="26"/>
                <w:bdr w:val="none" w:sz="0" w:space="0" w:color="auto" w:frame="1"/>
              </w:rPr>
              <w:t>Giải nhì:</w:t>
            </w:r>
            <w:r w:rsidRPr="006C21D0">
              <w:rPr>
                <w:rFonts w:ascii="Times New Roman" w:eastAsia="Times New Roman" w:hAnsi="Times New Roman" w:cs="Times New Roman"/>
                <w:b/>
                <w:bCs/>
                <w:color w:val="333333"/>
                <w:sz w:val="26"/>
                <w:szCs w:val="26"/>
                <w:bdr w:val="none" w:sz="0" w:space="0" w:color="auto" w:frame="1"/>
              </w:rPr>
              <w:tab/>
            </w:r>
            <w:r w:rsidRPr="006C21D0">
              <w:rPr>
                <w:rFonts w:ascii="Times New Roman" w:eastAsia="Times New Roman" w:hAnsi="Times New Roman" w:cs="Times New Roman"/>
                <w:bCs/>
                <w:color w:val="333333"/>
                <w:sz w:val="26"/>
                <w:szCs w:val="26"/>
                <w:bdr w:val="none" w:sz="0" w:space="0" w:color="auto" w:frame="1"/>
              </w:rPr>
              <w:t xml:space="preserve">4.000.000 </w:t>
            </w:r>
          </w:p>
          <w:p w:rsidR="00881C88" w:rsidRDefault="00881C88" w:rsidP="006C21D0">
            <w:pPr>
              <w:shd w:val="clear" w:color="auto" w:fill="FFFFFF"/>
              <w:spacing w:line="360" w:lineRule="atLeast"/>
              <w:ind w:left="1800" w:hanging="1704"/>
              <w:textAlignment w:val="baseline"/>
              <w:rPr>
                <w:rFonts w:ascii="Times New Roman" w:eastAsia="Times New Roman" w:hAnsi="Times New Roman" w:cs="Times New Roman"/>
                <w:bCs/>
                <w:color w:val="333333"/>
                <w:sz w:val="26"/>
                <w:szCs w:val="26"/>
                <w:bdr w:val="none" w:sz="0" w:space="0" w:color="auto" w:frame="1"/>
              </w:rPr>
            </w:pPr>
            <w:r w:rsidRPr="006C21D0">
              <w:rPr>
                <w:rFonts w:ascii="Times New Roman" w:eastAsia="Times New Roman" w:hAnsi="Times New Roman" w:cs="Times New Roman"/>
                <w:b/>
                <w:bCs/>
                <w:color w:val="333333"/>
                <w:sz w:val="26"/>
                <w:szCs w:val="26"/>
                <w:bdr w:val="none" w:sz="0" w:space="0" w:color="auto" w:frame="1"/>
              </w:rPr>
              <w:t>Giải ba:</w:t>
            </w:r>
            <w:r w:rsidRPr="006C21D0">
              <w:rPr>
                <w:rFonts w:ascii="Times New Roman" w:eastAsia="Times New Roman" w:hAnsi="Times New Roman" w:cs="Times New Roman"/>
                <w:b/>
                <w:bCs/>
                <w:color w:val="333333"/>
                <w:sz w:val="26"/>
                <w:szCs w:val="26"/>
                <w:bdr w:val="none" w:sz="0" w:space="0" w:color="auto" w:frame="1"/>
              </w:rPr>
              <w:tab/>
            </w:r>
            <w:r w:rsidRPr="006C21D0">
              <w:rPr>
                <w:rFonts w:ascii="Times New Roman" w:eastAsia="Times New Roman" w:hAnsi="Times New Roman" w:cs="Times New Roman"/>
                <w:bCs/>
                <w:color w:val="333333"/>
                <w:sz w:val="26"/>
                <w:szCs w:val="26"/>
                <w:bdr w:val="none" w:sz="0" w:space="0" w:color="auto" w:frame="1"/>
              </w:rPr>
              <w:t xml:space="preserve">2.000.000 </w:t>
            </w:r>
          </w:p>
          <w:p w:rsidR="00881C88" w:rsidRDefault="00881C88" w:rsidP="006C21D0">
            <w:pPr>
              <w:shd w:val="clear" w:color="auto" w:fill="FFFFFF"/>
              <w:spacing w:line="360" w:lineRule="atLeast"/>
              <w:ind w:left="1800" w:hanging="1704"/>
              <w:textAlignment w:val="baseline"/>
              <w:rPr>
                <w:rFonts w:ascii="Times New Roman" w:hAnsi="Times New Roman" w:cs="Times New Roman"/>
                <w:sz w:val="26"/>
                <w:szCs w:val="26"/>
              </w:rPr>
            </w:pPr>
            <w:r>
              <w:rPr>
                <w:rFonts w:ascii="Times New Roman" w:eastAsia="Times New Roman" w:hAnsi="Times New Roman" w:cs="Times New Roman"/>
                <w:b/>
                <w:bCs/>
                <w:color w:val="333333"/>
                <w:sz w:val="26"/>
                <w:szCs w:val="26"/>
                <w:bdr w:val="none" w:sz="0" w:space="0" w:color="auto" w:frame="1"/>
              </w:rPr>
              <w:t xml:space="preserve">Giải KK: </w:t>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Cs/>
                <w:color w:val="333333"/>
                <w:sz w:val="26"/>
                <w:szCs w:val="26"/>
                <w:bdr w:val="none" w:sz="0" w:space="0" w:color="auto" w:frame="1"/>
              </w:rPr>
              <w:t xml:space="preserve">1.000.000 </w:t>
            </w:r>
          </w:p>
        </w:tc>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 xml:space="preserve">Không hạn chế </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28/5/2019</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Quyết định công nhận giải</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26.000.000</w:t>
            </w:r>
          </w:p>
        </w:tc>
      </w:tr>
      <w:tr w:rsidR="00881C88" w:rsidTr="00881C88">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3</w:t>
            </w:r>
          </w:p>
        </w:tc>
        <w:tc>
          <w:tcPr>
            <w:tcW w:w="0" w:type="auto"/>
          </w:tcPr>
          <w:p w:rsidR="00881C88" w:rsidRDefault="00881C88" w:rsidP="00741EBF">
            <w:pPr>
              <w:jc w:val="both"/>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Thành tích dự thi giải Loa Thành</w:t>
            </w:r>
          </w:p>
        </w:tc>
        <w:tc>
          <w:tcPr>
            <w:tcW w:w="0" w:type="auto"/>
          </w:tcPr>
          <w:p w:rsidR="00881C88" w:rsidRPr="006C21D0" w:rsidRDefault="00881C88" w:rsidP="006C21D0">
            <w:pPr>
              <w:shd w:val="clear" w:color="auto" w:fill="FFFFFF"/>
              <w:spacing w:line="360" w:lineRule="atLeast"/>
              <w:textAlignment w:val="baseline"/>
              <w:rPr>
                <w:rFonts w:ascii="Times New Roman" w:eastAsia="Times New Roman" w:hAnsi="Times New Roman" w:cs="Times New Roman"/>
                <w:b/>
                <w:bCs/>
                <w:color w:val="333333"/>
                <w:sz w:val="26"/>
                <w:szCs w:val="26"/>
                <w:bdr w:val="none" w:sz="0" w:space="0" w:color="auto" w:frame="1"/>
              </w:rPr>
            </w:pPr>
            <w:r w:rsidRPr="006C21D0">
              <w:rPr>
                <w:rFonts w:ascii="Times New Roman" w:eastAsia="Times New Roman" w:hAnsi="Times New Roman" w:cs="Times New Roman"/>
                <w:b/>
                <w:bCs/>
                <w:color w:val="333333"/>
                <w:sz w:val="26"/>
                <w:szCs w:val="26"/>
                <w:bdr w:val="none" w:sz="0" w:space="0" w:color="auto" w:frame="1"/>
              </w:rPr>
              <w:t xml:space="preserve">Loại A: </w:t>
            </w:r>
            <w:r w:rsidRPr="006C21D0">
              <w:rPr>
                <w:rFonts w:ascii="Times New Roman" w:eastAsia="Times New Roman" w:hAnsi="Times New Roman" w:cs="Times New Roman"/>
                <w:b/>
                <w:bCs/>
                <w:color w:val="333333"/>
                <w:sz w:val="26"/>
                <w:szCs w:val="26"/>
                <w:bdr w:val="none" w:sz="0" w:space="0" w:color="auto" w:frame="1"/>
              </w:rPr>
              <w:tab/>
            </w:r>
            <w:r w:rsidRPr="006C21D0">
              <w:rPr>
                <w:rFonts w:ascii="Times New Roman" w:eastAsia="Times New Roman" w:hAnsi="Times New Roman" w:cs="Times New Roman"/>
                <w:bCs/>
                <w:color w:val="333333"/>
                <w:sz w:val="26"/>
                <w:szCs w:val="26"/>
                <w:bdr w:val="none" w:sz="0" w:space="0" w:color="auto" w:frame="1"/>
              </w:rPr>
              <w:t xml:space="preserve">2.000.000 </w:t>
            </w:r>
          </w:p>
          <w:p w:rsidR="00881C88" w:rsidRPr="006C21D0" w:rsidRDefault="00881C88" w:rsidP="006C21D0">
            <w:pPr>
              <w:shd w:val="clear" w:color="auto" w:fill="FFFFFF"/>
              <w:spacing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Loại B</w:t>
            </w:r>
            <w:r w:rsidRPr="00FE16E7">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ab/>
            </w:r>
            <w:r w:rsidRPr="00593937">
              <w:rPr>
                <w:rFonts w:ascii="Times New Roman" w:eastAsia="Times New Roman" w:hAnsi="Times New Roman" w:cs="Times New Roman"/>
                <w:bCs/>
                <w:color w:val="333333"/>
                <w:sz w:val="26"/>
                <w:szCs w:val="26"/>
                <w:bdr w:val="none" w:sz="0" w:space="0" w:color="auto" w:frame="1"/>
              </w:rPr>
              <w:t>1.</w:t>
            </w:r>
            <w:r>
              <w:rPr>
                <w:rFonts w:ascii="Times New Roman" w:eastAsia="Times New Roman" w:hAnsi="Times New Roman" w:cs="Times New Roman"/>
                <w:bCs/>
                <w:color w:val="333333"/>
                <w:sz w:val="26"/>
                <w:szCs w:val="26"/>
                <w:bdr w:val="none" w:sz="0" w:space="0" w:color="auto" w:frame="1"/>
              </w:rPr>
              <w:t>5</w:t>
            </w:r>
            <w:r w:rsidRPr="00FE16E7">
              <w:rPr>
                <w:rFonts w:ascii="Times New Roman" w:eastAsia="Times New Roman" w:hAnsi="Times New Roman" w:cs="Times New Roman"/>
                <w:bCs/>
                <w:color w:val="333333"/>
                <w:sz w:val="26"/>
                <w:szCs w:val="26"/>
                <w:bdr w:val="none" w:sz="0" w:space="0" w:color="auto" w:frame="1"/>
              </w:rPr>
              <w:t>00</w:t>
            </w:r>
            <w:r>
              <w:rPr>
                <w:rFonts w:ascii="Times New Roman" w:eastAsia="Times New Roman" w:hAnsi="Times New Roman" w:cs="Times New Roman"/>
                <w:bCs/>
                <w:color w:val="333333"/>
                <w:sz w:val="26"/>
                <w:szCs w:val="26"/>
                <w:bdr w:val="none" w:sz="0" w:space="0" w:color="auto" w:frame="1"/>
              </w:rPr>
              <w:t>.000</w:t>
            </w:r>
          </w:p>
        </w:tc>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Không hạn chế</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20/6/2019</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Kết quả BV ĐATN, biên bản họp HĐ</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8.000.000</w:t>
            </w:r>
          </w:p>
        </w:tc>
      </w:tr>
      <w:tr w:rsidR="00881C88" w:rsidTr="00881C88">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4</w:t>
            </w:r>
          </w:p>
        </w:tc>
        <w:tc>
          <w:tcPr>
            <w:tcW w:w="0" w:type="auto"/>
          </w:tcPr>
          <w:p w:rsidR="00881C88" w:rsidRDefault="00881C88" w:rsidP="00741EBF">
            <w:pPr>
              <w:jc w:val="both"/>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Thành tích học tập</w:t>
            </w:r>
          </w:p>
        </w:tc>
        <w:tc>
          <w:tcPr>
            <w:tcW w:w="0" w:type="auto"/>
          </w:tcPr>
          <w:p w:rsidR="00881C88" w:rsidRDefault="00881C88" w:rsidP="006C21D0">
            <w:pPr>
              <w:shd w:val="clear" w:color="auto" w:fill="FFFFFF"/>
              <w:spacing w:line="360" w:lineRule="atLeast"/>
              <w:textAlignment w:val="baseline"/>
              <w:rPr>
                <w:rFonts w:ascii="Times New Roman" w:eastAsia="Times New Roman" w:hAnsi="Times New Roman" w:cs="Times New Roman"/>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 xml:space="preserve">Loại Xuất sắc </w:t>
            </w:r>
            <w:r w:rsidRPr="00FE16E7">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Cs/>
                <w:color w:val="333333"/>
                <w:sz w:val="26"/>
                <w:szCs w:val="26"/>
                <w:bdr w:val="none" w:sz="0" w:space="0" w:color="auto" w:frame="1"/>
              </w:rPr>
              <w:t>2</w:t>
            </w:r>
            <w:r w:rsidRPr="00FE16E7">
              <w:rPr>
                <w:rFonts w:ascii="Times New Roman" w:eastAsia="Times New Roman" w:hAnsi="Times New Roman" w:cs="Times New Roman"/>
                <w:bCs/>
                <w:color w:val="333333"/>
                <w:sz w:val="26"/>
                <w:szCs w:val="26"/>
                <w:bdr w:val="none" w:sz="0" w:space="0" w:color="auto" w:frame="1"/>
              </w:rPr>
              <w:t>.000.000</w:t>
            </w:r>
          </w:p>
          <w:p w:rsidR="00881C88" w:rsidRDefault="00881C88" w:rsidP="006C21D0">
            <w:pPr>
              <w:shd w:val="clear" w:color="auto" w:fill="FFFFFF"/>
              <w:spacing w:line="360" w:lineRule="atLeast"/>
              <w:textAlignment w:val="baseline"/>
              <w:rPr>
                <w:rFonts w:ascii="Times New Roman" w:eastAsia="Times New Roman" w:hAnsi="Times New Roman" w:cs="Times New Roman"/>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Loại Giỏi</w:t>
            </w:r>
            <w:r w:rsidRPr="00FE16E7">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ab/>
            </w:r>
            <w:r w:rsidRPr="006953FA">
              <w:rPr>
                <w:rFonts w:ascii="Times New Roman" w:eastAsia="Times New Roman" w:hAnsi="Times New Roman" w:cs="Times New Roman"/>
                <w:bCs/>
                <w:color w:val="333333"/>
                <w:sz w:val="26"/>
                <w:szCs w:val="26"/>
                <w:bdr w:val="none" w:sz="0" w:space="0" w:color="auto" w:frame="1"/>
              </w:rPr>
              <w:t>1</w:t>
            </w:r>
            <w:r>
              <w:rPr>
                <w:rFonts w:ascii="Times New Roman" w:eastAsia="Times New Roman" w:hAnsi="Times New Roman" w:cs="Times New Roman"/>
                <w:b/>
                <w:bCs/>
                <w:color w:val="333333"/>
                <w:sz w:val="26"/>
                <w:szCs w:val="26"/>
                <w:bdr w:val="none" w:sz="0" w:space="0" w:color="auto" w:frame="1"/>
              </w:rPr>
              <w:t>.</w:t>
            </w:r>
            <w:r>
              <w:rPr>
                <w:rFonts w:ascii="Times New Roman" w:eastAsia="Times New Roman" w:hAnsi="Times New Roman" w:cs="Times New Roman"/>
                <w:bCs/>
                <w:color w:val="333333"/>
                <w:sz w:val="26"/>
                <w:szCs w:val="26"/>
                <w:bdr w:val="none" w:sz="0" w:space="0" w:color="auto" w:frame="1"/>
              </w:rPr>
              <w:t>5</w:t>
            </w:r>
            <w:r w:rsidRPr="00FE16E7">
              <w:rPr>
                <w:rFonts w:ascii="Times New Roman" w:eastAsia="Times New Roman" w:hAnsi="Times New Roman" w:cs="Times New Roman"/>
                <w:bCs/>
                <w:color w:val="333333"/>
                <w:sz w:val="26"/>
                <w:szCs w:val="26"/>
                <w:bdr w:val="none" w:sz="0" w:space="0" w:color="auto" w:frame="1"/>
              </w:rPr>
              <w:t>00.000</w:t>
            </w:r>
          </w:p>
          <w:p w:rsidR="00881C88" w:rsidRPr="006C21D0" w:rsidRDefault="00881C88" w:rsidP="006C21D0">
            <w:pPr>
              <w:shd w:val="clear" w:color="auto" w:fill="FFFFFF"/>
              <w:spacing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Loại Khá:</w:t>
            </w:r>
            <w:r>
              <w:rPr>
                <w:rFonts w:ascii="Times New Roman" w:eastAsia="Times New Roman" w:hAnsi="Times New Roman" w:cs="Times New Roman"/>
                <w:b/>
                <w:bCs/>
                <w:color w:val="333333"/>
                <w:sz w:val="26"/>
                <w:szCs w:val="26"/>
                <w:bdr w:val="none" w:sz="0" w:space="0" w:color="auto" w:frame="1"/>
              </w:rPr>
              <w:tab/>
            </w:r>
            <w:r>
              <w:rPr>
                <w:rFonts w:ascii="Times New Roman" w:eastAsia="Times New Roman" w:hAnsi="Times New Roman" w:cs="Times New Roman"/>
                <w:bCs/>
                <w:color w:val="333333"/>
                <w:sz w:val="26"/>
                <w:szCs w:val="26"/>
                <w:bdr w:val="none" w:sz="0" w:space="0" w:color="auto" w:frame="1"/>
              </w:rPr>
              <w:t>1.000.000</w:t>
            </w:r>
          </w:p>
        </w:tc>
        <w:tc>
          <w:tcPr>
            <w:tcW w:w="0" w:type="auto"/>
          </w:tcPr>
          <w:p w:rsidR="00881C88" w:rsidRDefault="00881C88" w:rsidP="00A849DB">
            <w:pPr>
              <w:jc w:val="both"/>
              <w:textAlignment w:val="baseline"/>
              <w:rPr>
                <w:rFonts w:ascii="Times New Roman" w:hAnsi="Times New Roman" w:cs="Times New Roman"/>
                <w:sz w:val="26"/>
                <w:szCs w:val="26"/>
              </w:rPr>
            </w:pPr>
            <w:r>
              <w:rPr>
                <w:rFonts w:ascii="Times New Roman" w:hAnsi="Times New Roman" w:cs="Times New Roman"/>
                <w:sz w:val="26"/>
                <w:szCs w:val="26"/>
              </w:rPr>
              <w:t>4 ~ 5suất</w:t>
            </w:r>
          </w:p>
        </w:tc>
        <w:tc>
          <w:tcPr>
            <w:tcW w:w="0" w:type="auto"/>
          </w:tcPr>
          <w:p w:rsidR="00881C88" w:rsidRDefault="00881C88" w:rsidP="00881C88">
            <w:pPr>
              <w:jc w:val="both"/>
              <w:textAlignment w:val="baseline"/>
              <w:rPr>
                <w:rFonts w:ascii="Times New Roman" w:hAnsi="Times New Roman" w:cs="Times New Roman"/>
                <w:sz w:val="26"/>
                <w:szCs w:val="26"/>
              </w:rPr>
            </w:pPr>
            <w:r>
              <w:rPr>
                <w:rFonts w:ascii="Times New Roman" w:hAnsi="Times New Roman" w:cs="Times New Roman"/>
                <w:sz w:val="26"/>
                <w:szCs w:val="26"/>
              </w:rPr>
              <w:t>30/8/2019</w:t>
            </w:r>
          </w:p>
        </w:tc>
        <w:tc>
          <w:tcPr>
            <w:tcW w:w="0" w:type="auto"/>
          </w:tcPr>
          <w:p w:rsidR="00881C88" w:rsidRDefault="00881C88" w:rsidP="00881C88">
            <w:pPr>
              <w:jc w:val="both"/>
              <w:textAlignment w:val="baseline"/>
              <w:rPr>
                <w:rFonts w:ascii="Times New Roman" w:hAnsi="Times New Roman" w:cs="Times New Roman"/>
                <w:sz w:val="26"/>
                <w:szCs w:val="26"/>
              </w:rPr>
            </w:pPr>
            <w:r>
              <w:rPr>
                <w:rFonts w:ascii="Times New Roman" w:hAnsi="Times New Roman" w:cs="Times New Roman"/>
                <w:sz w:val="26"/>
                <w:szCs w:val="26"/>
              </w:rPr>
              <w:t>Kết quả học tập, rèn luyện năm học</w:t>
            </w:r>
          </w:p>
        </w:tc>
        <w:tc>
          <w:tcPr>
            <w:tcW w:w="0" w:type="auto"/>
          </w:tcPr>
          <w:p w:rsidR="00881C88" w:rsidRDefault="00881C88" w:rsidP="00881C88">
            <w:pPr>
              <w:jc w:val="both"/>
              <w:textAlignment w:val="baseline"/>
              <w:rPr>
                <w:rFonts w:ascii="Times New Roman" w:hAnsi="Times New Roman" w:cs="Times New Roman"/>
                <w:sz w:val="26"/>
                <w:szCs w:val="26"/>
              </w:rPr>
            </w:pPr>
            <w:r>
              <w:rPr>
                <w:rFonts w:ascii="Times New Roman" w:hAnsi="Times New Roman" w:cs="Times New Roman"/>
                <w:sz w:val="26"/>
                <w:szCs w:val="26"/>
              </w:rPr>
              <w:t>10.000.000</w:t>
            </w:r>
          </w:p>
        </w:tc>
      </w:tr>
      <w:tr w:rsidR="00881C88" w:rsidTr="00881C88">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5</w:t>
            </w:r>
          </w:p>
        </w:tc>
        <w:tc>
          <w:tcPr>
            <w:tcW w:w="0" w:type="auto"/>
          </w:tcPr>
          <w:p w:rsidR="00881C88" w:rsidRDefault="00881C88" w:rsidP="00741EBF">
            <w:pPr>
              <w:jc w:val="both"/>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Tham gia sinh hoạt cộng đồng, công tác Đoàn Hội</w:t>
            </w:r>
          </w:p>
        </w:tc>
        <w:tc>
          <w:tcPr>
            <w:tcW w:w="0" w:type="auto"/>
          </w:tcPr>
          <w:p w:rsidR="00881C88" w:rsidRPr="006C21D0" w:rsidRDefault="00881C88" w:rsidP="006C21D0">
            <w:pPr>
              <w:shd w:val="clear" w:color="auto" w:fill="FFFFFF"/>
              <w:spacing w:line="360" w:lineRule="atLeast"/>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color w:val="050505"/>
                <w:sz w:val="26"/>
                <w:szCs w:val="26"/>
              </w:rPr>
              <w:t>2.000.000</w:t>
            </w:r>
          </w:p>
        </w:tc>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1~2 suất</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30/6/2019</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Chứng nhận hoạt động</w:t>
            </w:r>
          </w:p>
        </w:tc>
        <w:tc>
          <w:tcPr>
            <w:tcW w:w="0" w:type="auto"/>
          </w:tcPr>
          <w:p w:rsidR="00881C88" w:rsidRDefault="00881C88" w:rsidP="006C21D0">
            <w:pPr>
              <w:jc w:val="both"/>
              <w:textAlignment w:val="baseline"/>
              <w:rPr>
                <w:rFonts w:ascii="Times New Roman" w:hAnsi="Times New Roman" w:cs="Times New Roman"/>
                <w:sz w:val="26"/>
                <w:szCs w:val="26"/>
              </w:rPr>
            </w:pPr>
            <w:r>
              <w:rPr>
                <w:rFonts w:ascii="Times New Roman" w:hAnsi="Times New Roman" w:cs="Times New Roman"/>
                <w:sz w:val="26"/>
                <w:szCs w:val="26"/>
              </w:rPr>
              <w:t>4.000.000</w:t>
            </w:r>
          </w:p>
        </w:tc>
      </w:tr>
      <w:tr w:rsidR="00881C88" w:rsidTr="00881C88">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6</w:t>
            </w:r>
          </w:p>
        </w:tc>
        <w:tc>
          <w:tcPr>
            <w:tcW w:w="0" w:type="auto"/>
          </w:tcPr>
          <w:p w:rsidR="00881C88" w:rsidRDefault="00881C88" w:rsidP="00741EBF">
            <w:pPr>
              <w:jc w:val="both"/>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Vượt khó học tập</w:t>
            </w:r>
          </w:p>
        </w:tc>
        <w:tc>
          <w:tcPr>
            <w:tcW w:w="0" w:type="auto"/>
          </w:tcPr>
          <w:p w:rsidR="00881C88" w:rsidRDefault="00881C88" w:rsidP="006C21D0">
            <w:pPr>
              <w:shd w:val="clear" w:color="auto" w:fill="FFFFFF"/>
              <w:spacing w:line="360" w:lineRule="atLeast"/>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2.000.000</w:t>
            </w:r>
          </w:p>
        </w:tc>
        <w:tc>
          <w:tcPr>
            <w:tcW w:w="0" w:type="auto"/>
          </w:tcPr>
          <w:p w:rsidR="00881C88" w:rsidRDefault="00881C88" w:rsidP="00741EBF">
            <w:pPr>
              <w:jc w:val="both"/>
              <w:textAlignment w:val="baseline"/>
              <w:rPr>
                <w:rFonts w:ascii="Times New Roman" w:hAnsi="Times New Roman" w:cs="Times New Roman"/>
                <w:sz w:val="26"/>
                <w:szCs w:val="26"/>
              </w:rPr>
            </w:pPr>
            <w:r>
              <w:rPr>
                <w:rFonts w:ascii="Times New Roman" w:hAnsi="Times New Roman" w:cs="Times New Roman"/>
                <w:sz w:val="26"/>
                <w:szCs w:val="26"/>
              </w:rPr>
              <w:t>2 suất</w:t>
            </w:r>
          </w:p>
        </w:tc>
        <w:tc>
          <w:tcPr>
            <w:tcW w:w="0" w:type="auto"/>
          </w:tcPr>
          <w:p w:rsidR="00881C88" w:rsidRDefault="00881C88" w:rsidP="00881C88">
            <w:pPr>
              <w:jc w:val="both"/>
              <w:textAlignment w:val="baseline"/>
              <w:rPr>
                <w:rFonts w:ascii="Times New Roman" w:hAnsi="Times New Roman" w:cs="Times New Roman"/>
                <w:sz w:val="26"/>
                <w:szCs w:val="26"/>
              </w:rPr>
            </w:pPr>
            <w:r>
              <w:rPr>
                <w:rFonts w:ascii="Times New Roman" w:hAnsi="Times New Roman" w:cs="Times New Roman"/>
                <w:sz w:val="26"/>
                <w:szCs w:val="26"/>
              </w:rPr>
              <w:t>30/8/2019</w:t>
            </w:r>
          </w:p>
        </w:tc>
        <w:tc>
          <w:tcPr>
            <w:tcW w:w="0" w:type="auto"/>
          </w:tcPr>
          <w:p w:rsidR="00881C88" w:rsidRDefault="00881C88" w:rsidP="00881C88">
            <w:pPr>
              <w:jc w:val="both"/>
              <w:textAlignment w:val="baseline"/>
              <w:rPr>
                <w:rFonts w:ascii="Times New Roman" w:hAnsi="Times New Roman" w:cs="Times New Roman"/>
                <w:sz w:val="26"/>
                <w:szCs w:val="26"/>
              </w:rPr>
            </w:pPr>
            <w:r>
              <w:rPr>
                <w:rFonts w:ascii="Times New Roman" w:hAnsi="Times New Roman" w:cs="Times New Roman"/>
                <w:sz w:val="26"/>
                <w:szCs w:val="26"/>
              </w:rPr>
              <w:t>Đơn đề nghị, các minh chứng</w:t>
            </w:r>
          </w:p>
        </w:tc>
        <w:tc>
          <w:tcPr>
            <w:tcW w:w="0" w:type="auto"/>
          </w:tcPr>
          <w:p w:rsidR="00881C88" w:rsidRDefault="00881C88" w:rsidP="00881C88">
            <w:pPr>
              <w:jc w:val="both"/>
              <w:textAlignment w:val="baseline"/>
              <w:rPr>
                <w:rFonts w:ascii="Times New Roman" w:hAnsi="Times New Roman" w:cs="Times New Roman"/>
                <w:sz w:val="26"/>
                <w:szCs w:val="26"/>
              </w:rPr>
            </w:pPr>
            <w:r>
              <w:rPr>
                <w:rFonts w:ascii="Times New Roman" w:hAnsi="Times New Roman" w:cs="Times New Roman"/>
                <w:sz w:val="26"/>
                <w:szCs w:val="26"/>
              </w:rPr>
              <w:t>4.000.000</w:t>
            </w:r>
          </w:p>
        </w:tc>
      </w:tr>
      <w:tr w:rsidR="00881C88" w:rsidTr="001445C7">
        <w:trPr>
          <w:trHeight w:val="683"/>
        </w:trPr>
        <w:tc>
          <w:tcPr>
            <w:tcW w:w="0" w:type="auto"/>
            <w:gridSpan w:val="5"/>
            <w:vAlign w:val="center"/>
          </w:tcPr>
          <w:p w:rsidR="00881C88" w:rsidRPr="001445C7" w:rsidRDefault="00881C88" w:rsidP="00881C88">
            <w:pPr>
              <w:jc w:val="both"/>
              <w:textAlignment w:val="baseline"/>
              <w:rPr>
                <w:rFonts w:ascii="Times New Roman" w:hAnsi="Times New Roman" w:cs="Times New Roman"/>
                <w:b/>
                <w:sz w:val="26"/>
                <w:szCs w:val="26"/>
              </w:rPr>
            </w:pPr>
            <w:r w:rsidRPr="001445C7">
              <w:rPr>
                <w:rFonts w:ascii="Times New Roman" w:hAnsi="Times New Roman" w:cs="Times New Roman"/>
                <w:b/>
                <w:sz w:val="26"/>
                <w:szCs w:val="26"/>
              </w:rPr>
              <w:t>TỔNG NGÂN SÁCH HỌC BỔNG KKHT NĂM 2018-2019</w:t>
            </w:r>
          </w:p>
        </w:tc>
        <w:tc>
          <w:tcPr>
            <w:tcW w:w="0" w:type="auto"/>
            <w:gridSpan w:val="2"/>
            <w:vAlign w:val="center"/>
          </w:tcPr>
          <w:p w:rsidR="00881C88" w:rsidRPr="00881C88" w:rsidRDefault="00881C88" w:rsidP="00881C88">
            <w:pPr>
              <w:jc w:val="right"/>
              <w:textAlignment w:val="baseline"/>
              <w:rPr>
                <w:rFonts w:ascii="Times New Roman" w:hAnsi="Times New Roman" w:cs="Times New Roman"/>
                <w:b/>
                <w:sz w:val="26"/>
                <w:szCs w:val="26"/>
              </w:rPr>
            </w:pPr>
            <w:r w:rsidRPr="00881C88">
              <w:rPr>
                <w:rFonts w:ascii="Times New Roman" w:hAnsi="Times New Roman" w:cs="Times New Roman"/>
                <w:b/>
                <w:sz w:val="26"/>
                <w:szCs w:val="26"/>
              </w:rPr>
              <w:t>72.000.000</w:t>
            </w:r>
            <w:r w:rsidR="001445C7">
              <w:rPr>
                <w:rFonts w:ascii="Times New Roman" w:hAnsi="Times New Roman" w:cs="Times New Roman"/>
                <w:b/>
                <w:sz w:val="26"/>
                <w:szCs w:val="26"/>
              </w:rPr>
              <w:t xml:space="preserve"> đồng</w:t>
            </w:r>
            <w:bookmarkStart w:id="0" w:name="_GoBack"/>
            <w:bookmarkEnd w:id="0"/>
          </w:p>
        </w:tc>
      </w:tr>
    </w:tbl>
    <w:p w:rsidR="00741EBF" w:rsidRPr="000B1BAD" w:rsidRDefault="00741EBF" w:rsidP="00741EBF">
      <w:pPr>
        <w:shd w:val="clear" w:color="auto" w:fill="FFFFFF"/>
        <w:spacing w:after="0" w:line="240" w:lineRule="auto"/>
        <w:ind w:firstLine="720"/>
        <w:jc w:val="both"/>
        <w:textAlignment w:val="baseline"/>
        <w:rPr>
          <w:rFonts w:ascii="Times New Roman" w:hAnsi="Times New Roman" w:cs="Times New Roman"/>
          <w:sz w:val="26"/>
          <w:szCs w:val="26"/>
        </w:rPr>
      </w:pPr>
    </w:p>
    <w:sectPr w:rsidR="00741EBF" w:rsidRPr="000B1BAD" w:rsidSect="00881C88">
      <w:pgSz w:w="15840" w:h="12240" w:orient="landscape"/>
      <w:pgMar w:top="1440" w:right="1440" w:bottom="13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96EBE"/>
    <w:multiLevelType w:val="hybridMultilevel"/>
    <w:tmpl w:val="9168B2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EDA7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7D9154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A8"/>
    <w:rsid w:val="00051295"/>
    <w:rsid w:val="000A1E5E"/>
    <w:rsid w:val="000B1BAD"/>
    <w:rsid w:val="001445C7"/>
    <w:rsid w:val="00152D76"/>
    <w:rsid w:val="001B0790"/>
    <w:rsid w:val="001B4735"/>
    <w:rsid w:val="001C209A"/>
    <w:rsid w:val="00364636"/>
    <w:rsid w:val="003A2E57"/>
    <w:rsid w:val="00461308"/>
    <w:rsid w:val="004C4101"/>
    <w:rsid w:val="005127EB"/>
    <w:rsid w:val="00531DF3"/>
    <w:rsid w:val="00593937"/>
    <w:rsid w:val="00610870"/>
    <w:rsid w:val="006953FA"/>
    <w:rsid w:val="006C21D0"/>
    <w:rsid w:val="00741EBF"/>
    <w:rsid w:val="00783D79"/>
    <w:rsid w:val="007B6D75"/>
    <w:rsid w:val="00881C88"/>
    <w:rsid w:val="008D094F"/>
    <w:rsid w:val="00A849DB"/>
    <w:rsid w:val="00B320C8"/>
    <w:rsid w:val="00B74400"/>
    <w:rsid w:val="00CA3877"/>
    <w:rsid w:val="00DC243C"/>
    <w:rsid w:val="00DD196F"/>
    <w:rsid w:val="00E73890"/>
    <w:rsid w:val="00F64601"/>
    <w:rsid w:val="00F776B0"/>
    <w:rsid w:val="00F95E92"/>
    <w:rsid w:val="00FD76A8"/>
    <w:rsid w:val="00F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BCBEF-64DA-407F-B3AB-48BAECE4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next w:val="Normal"/>
    <w:autoRedefine/>
    <w:semiHidden/>
    <w:rsid w:val="00B74400"/>
    <w:pPr>
      <w:spacing w:line="240" w:lineRule="exact"/>
      <w:jc w:val="both"/>
    </w:pPr>
    <w:rPr>
      <w:rFonts w:ascii="Times New Roman" w:eastAsia="Times New Roman" w:hAnsi="Times New Roman" w:cs="Times New Roman"/>
      <w:sz w:val="28"/>
    </w:rPr>
  </w:style>
  <w:style w:type="numbering" w:styleId="111111">
    <w:name w:val="Outline List 2"/>
    <w:basedOn w:val="NoList"/>
    <w:rsid w:val="00B74400"/>
    <w:pPr>
      <w:numPr>
        <w:numId w:val="2"/>
      </w:numPr>
    </w:pPr>
  </w:style>
  <w:style w:type="character" w:styleId="Strong">
    <w:name w:val="Strong"/>
    <w:basedOn w:val="DefaultParagraphFont"/>
    <w:uiPriority w:val="22"/>
    <w:qFormat/>
    <w:rsid w:val="000B1BAD"/>
    <w:rPr>
      <w:b/>
      <w:bCs/>
    </w:rPr>
  </w:style>
  <w:style w:type="character" w:styleId="Emphasis">
    <w:name w:val="Emphasis"/>
    <w:basedOn w:val="DefaultParagraphFont"/>
    <w:uiPriority w:val="20"/>
    <w:qFormat/>
    <w:rsid w:val="000B1BAD"/>
    <w:rPr>
      <w:i/>
      <w:iCs/>
    </w:rPr>
  </w:style>
  <w:style w:type="paragraph" w:styleId="NormalWeb">
    <w:name w:val="Normal (Web)"/>
    <w:basedOn w:val="Normal"/>
    <w:uiPriority w:val="99"/>
    <w:semiHidden/>
    <w:unhideWhenUsed/>
    <w:rsid w:val="000B1B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16E7"/>
    <w:pPr>
      <w:ind w:left="720"/>
      <w:contextualSpacing/>
    </w:pPr>
  </w:style>
  <w:style w:type="table" w:styleId="TableGrid">
    <w:name w:val="Table Grid"/>
    <w:basedOn w:val="TableNormal"/>
    <w:uiPriority w:val="39"/>
    <w:rsid w:val="006C2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21158">
      <w:bodyDiv w:val="1"/>
      <w:marLeft w:val="0"/>
      <w:marRight w:val="0"/>
      <w:marTop w:val="0"/>
      <w:marBottom w:val="0"/>
      <w:divBdr>
        <w:top w:val="none" w:sz="0" w:space="0" w:color="auto"/>
        <w:left w:val="none" w:sz="0" w:space="0" w:color="auto"/>
        <w:bottom w:val="none" w:sz="0" w:space="0" w:color="auto"/>
        <w:right w:val="none" w:sz="0" w:space="0" w:color="auto"/>
      </w:divBdr>
      <w:divsChild>
        <w:div w:id="49900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OBama</dc:creator>
  <cp:keywords/>
  <dc:description/>
  <cp:lastModifiedBy>Tommy_Phan</cp:lastModifiedBy>
  <cp:revision>15</cp:revision>
  <dcterms:created xsi:type="dcterms:W3CDTF">2018-11-13T06:19:00Z</dcterms:created>
  <dcterms:modified xsi:type="dcterms:W3CDTF">2018-11-13T06:58:00Z</dcterms:modified>
</cp:coreProperties>
</file>